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4155F" w14:textId="3261C013" w:rsidR="002C0435" w:rsidRPr="00796506" w:rsidRDefault="00796506">
      <w:pPr>
        <w:pStyle w:val="Heading1"/>
        <w:rPr>
          <w:rFonts w:ascii="Verdana" w:eastAsia="Verdana" w:hAnsi="Verdana" w:cs="Verdana"/>
          <w:lang w:val="fr-CA"/>
        </w:rPr>
      </w:pPr>
      <w:r w:rsidRPr="004912C4">
        <w:rPr>
          <w:rFonts w:ascii="Verdana" w:eastAsia="Verdana" w:hAnsi="Verdana" w:cs="Verdana"/>
          <w:lang w:val="fr-CA"/>
        </w:rPr>
        <w:t>Politique en matière de collections</w:t>
      </w:r>
    </w:p>
    <w:p w14:paraId="16C8F6AB" w14:textId="127F36C6" w:rsidR="00A83B7E" w:rsidRPr="00796506" w:rsidRDefault="00A83B7E" w:rsidP="00A83B7E">
      <w:pPr>
        <w:rPr>
          <w:rFonts w:ascii="Verdana" w:hAnsi="Verdana"/>
          <w:lang w:val="fr-CA"/>
        </w:rPr>
      </w:pPr>
      <w:r w:rsidRPr="00796506">
        <w:rPr>
          <w:rFonts w:ascii="Verdana" w:hAnsi="Verdana"/>
          <w:lang w:val="fr-CA"/>
        </w:rPr>
        <w:t>(</w:t>
      </w:r>
      <w:r w:rsidR="00796506" w:rsidRPr="00796506">
        <w:rPr>
          <w:rFonts w:ascii="Verdana" w:hAnsi="Verdana"/>
          <w:lang w:val="fr-CA"/>
        </w:rPr>
        <w:t xml:space="preserve">Approuvée par le conseil d’administration le </w:t>
      </w:r>
      <w:r w:rsidR="00182D95">
        <w:rPr>
          <w:rFonts w:ascii="Verdana" w:hAnsi="Verdana"/>
          <w:lang w:val="fr-CA"/>
        </w:rPr>
        <w:t>13</w:t>
      </w:r>
      <w:r w:rsidR="0084594F">
        <w:rPr>
          <w:rFonts w:ascii="Verdana" w:hAnsi="Verdana"/>
          <w:lang w:val="fr-CA"/>
        </w:rPr>
        <w:t> </w:t>
      </w:r>
      <w:r w:rsidR="00182D95">
        <w:rPr>
          <w:rFonts w:ascii="Verdana" w:hAnsi="Verdana"/>
          <w:lang w:val="fr-CA"/>
        </w:rPr>
        <w:t>avril</w:t>
      </w:r>
      <w:r w:rsidR="00796506" w:rsidRPr="00796506">
        <w:rPr>
          <w:rFonts w:ascii="Verdana" w:hAnsi="Verdana"/>
          <w:lang w:val="fr-CA"/>
        </w:rPr>
        <w:t xml:space="preserve"> 2026</w:t>
      </w:r>
      <w:r w:rsidRPr="00796506">
        <w:rPr>
          <w:rFonts w:ascii="Verdana" w:hAnsi="Verdana"/>
          <w:lang w:val="fr-CA"/>
        </w:rPr>
        <w:t>)</w:t>
      </w:r>
    </w:p>
    <w:p w14:paraId="5B441561" w14:textId="3E58918C" w:rsidR="002C0435" w:rsidRPr="004912C4" w:rsidRDefault="00796506">
      <w:pPr>
        <w:pStyle w:val="Heading2"/>
        <w:rPr>
          <w:lang w:val="fr-CA"/>
        </w:rPr>
      </w:pPr>
      <w:r w:rsidRPr="004912C4">
        <w:rPr>
          <w:lang w:val="fr-CA"/>
        </w:rPr>
        <w:t>Aperçu de la c</w:t>
      </w:r>
      <w:r w:rsidR="00002B7B" w:rsidRPr="004912C4">
        <w:rPr>
          <w:lang w:val="fr-CA"/>
        </w:rPr>
        <w:t>ollection</w:t>
      </w:r>
    </w:p>
    <w:p w14:paraId="5B441562" w14:textId="0126B850" w:rsidR="002C0435" w:rsidRPr="004F5143" w:rsidRDefault="00796506">
      <w:pPr>
        <w:rPr>
          <w:rFonts w:ascii="Verdana" w:eastAsia="Verdana" w:hAnsi="Verdana" w:cs="Verdana"/>
          <w:lang w:val="fr-CA"/>
        </w:rPr>
      </w:pPr>
      <w:r w:rsidRPr="00796506">
        <w:rPr>
          <w:rFonts w:ascii="Verdana" w:eastAsia="Verdana" w:hAnsi="Verdana" w:cs="Verdana"/>
          <w:lang w:val="fr-CA"/>
        </w:rPr>
        <w:t xml:space="preserve">Le Centre d’accès équitable aux bibliothèques </w:t>
      </w:r>
      <w:r w:rsidR="009B2310" w:rsidRPr="00796506">
        <w:rPr>
          <w:rFonts w:ascii="Verdana" w:eastAsia="Verdana" w:hAnsi="Verdana" w:cs="Verdana"/>
          <w:lang w:val="fr-CA"/>
        </w:rPr>
        <w:t>(</w:t>
      </w:r>
      <w:r w:rsidRPr="00796506">
        <w:rPr>
          <w:rFonts w:ascii="Verdana" w:eastAsia="Verdana" w:hAnsi="Verdana" w:cs="Verdana"/>
          <w:lang w:val="fr-CA"/>
        </w:rPr>
        <w:t>CAÉB</w:t>
      </w:r>
      <w:r w:rsidR="009B2310" w:rsidRPr="00796506">
        <w:rPr>
          <w:rFonts w:ascii="Verdana" w:eastAsia="Verdana" w:hAnsi="Verdana" w:cs="Verdana"/>
          <w:lang w:val="fr-CA"/>
        </w:rPr>
        <w:t>)</w:t>
      </w:r>
      <w:r w:rsidRPr="00796506">
        <w:rPr>
          <w:rFonts w:ascii="Verdana" w:eastAsia="Verdana" w:hAnsi="Verdana" w:cs="Verdana"/>
          <w:lang w:val="fr-CA"/>
        </w:rPr>
        <w:t xml:space="preserve"> met à disposition</w:t>
      </w:r>
      <w:r w:rsidRPr="00796506">
        <w:rPr>
          <w:lang w:val="fr-CA"/>
        </w:rPr>
        <w:t xml:space="preserve"> </w:t>
      </w:r>
      <w:r w:rsidRPr="00796506">
        <w:rPr>
          <w:rFonts w:ascii="Verdana" w:eastAsia="Verdana" w:hAnsi="Verdana" w:cs="Verdana"/>
          <w:lang w:val="fr-CA"/>
        </w:rPr>
        <w:t xml:space="preserve">des documents </w:t>
      </w:r>
      <w:r>
        <w:rPr>
          <w:rFonts w:ascii="Verdana" w:eastAsia="Verdana" w:hAnsi="Verdana" w:cs="Verdana"/>
          <w:lang w:val="fr-CA"/>
        </w:rPr>
        <w:t>en</w:t>
      </w:r>
      <w:r w:rsidRPr="00796506">
        <w:rPr>
          <w:rFonts w:ascii="Verdana" w:eastAsia="Verdana" w:hAnsi="Verdana" w:cs="Verdana"/>
          <w:lang w:val="fr-CA"/>
        </w:rPr>
        <w:t xml:space="preserve"> formats numériques et physiques afin de répondre aux divers besoins et préférences de lecture de </w:t>
      </w:r>
      <w:r>
        <w:rPr>
          <w:rFonts w:ascii="Verdana" w:eastAsia="Verdana" w:hAnsi="Verdana" w:cs="Verdana"/>
          <w:lang w:val="fr-CA"/>
        </w:rPr>
        <w:t xml:space="preserve">ses </w:t>
      </w:r>
      <w:r w:rsidR="00375A9F" w:rsidRPr="00375A9F">
        <w:rPr>
          <w:rFonts w:ascii="Verdana" w:eastAsia="Verdana" w:hAnsi="Verdana" w:cs="Verdana"/>
          <w:lang w:val="fr-CA"/>
        </w:rPr>
        <w:t>utilisateurs</w:t>
      </w:r>
      <w:r w:rsidR="00002B7B" w:rsidRPr="00796506">
        <w:rPr>
          <w:rFonts w:ascii="Verdana" w:eastAsia="Verdana" w:hAnsi="Verdana" w:cs="Verdana"/>
          <w:lang w:val="fr-CA"/>
        </w:rPr>
        <w:t>.</w:t>
      </w:r>
      <w:r w:rsidR="004F5143" w:rsidRPr="004F5143">
        <w:rPr>
          <w:lang w:val="fr-CA"/>
        </w:rPr>
        <w:t xml:space="preserve"> </w:t>
      </w:r>
      <w:r w:rsidR="004F5143" w:rsidRPr="004F5143">
        <w:rPr>
          <w:rFonts w:ascii="Verdana" w:eastAsia="Verdana" w:hAnsi="Verdana" w:cs="Verdana"/>
          <w:lang w:val="fr-CA"/>
        </w:rPr>
        <w:t>Les documents de la collection sont principalement numériques et se présentent sous forme de fichiers audio, de textes électroniques et de fichiers braille numérique</w:t>
      </w:r>
      <w:r w:rsidR="00513C87">
        <w:rPr>
          <w:rFonts w:ascii="Verdana" w:eastAsia="Verdana" w:hAnsi="Verdana" w:cs="Verdana"/>
          <w:lang w:val="fr-CA"/>
        </w:rPr>
        <w:t>s</w:t>
      </w:r>
      <w:r w:rsidR="00247BE5" w:rsidRPr="00796506">
        <w:rPr>
          <w:rFonts w:ascii="Verdana" w:eastAsia="Verdana" w:hAnsi="Verdana" w:cs="Verdana"/>
          <w:lang w:val="fr-CA"/>
        </w:rPr>
        <w:t>.</w:t>
      </w:r>
      <w:r w:rsidR="004F5143">
        <w:rPr>
          <w:rFonts w:ascii="Verdana" w:eastAsia="Verdana" w:hAnsi="Verdana" w:cs="Verdana"/>
          <w:lang w:val="fr-CA"/>
        </w:rPr>
        <w:t xml:space="preserve"> </w:t>
      </w:r>
      <w:r w:rsidR="004F5143" w:rsidRPr="004F5143">
        <w:rPr>
          <w:rFonts w:ascii="Verdana" w:eastAsia="Verdana" w:hAnsi="Verdana" w:cs="Verdana"/>
          <w:lang w:val="fr-CA"/>
        </w:rPr>
        <w:t xml:space="preserve">Les </w:t>
      </w:r>
      <w:r w:rsidR="00375A9F" w:rsidRPr="00375A9F">
        <w:rPr>
          <w:rFonts w:ascii="Verdana" w:eastAsia="Verdana" w:hAnsi="Verdana" w:cs="Verdana"/>
          <w:lang w:val="fr-CA"/>
        </w:rPr>
        <w:t xml:space="preserve">utilisateurs </w:t>
      </w:r>
      <w:r w:rsidR="004F5143" w:rsidRPr="004F5143">
        <w:rPr>
          <w:rFonts w:ascii="Verdana" w:eastAsia="Verdana" w:hAnsi="Verdana" w:cs="Verdana"/>
          <w:lang w:val="fr-CA"/>
        </w:rPr>
        <w:t xml:space="preserve">peuvent accéder à ce contenu grâce à diverses technologies et appareils de lecture, y compris </w:t>
      </w:r>
      <w:r w:rsidR="004F5143">
        <w:rPr>
          <w:rFonts w:ascii="Verdana" w:eastAsia="Verdana" w:hAnsi="Verdana" w:cs="Verdana"/>
          <w:lang w:val="fr-CA"/>
        </w:rPr>
        <w:t xml:space="preserve">le braille </w:t>
      </w:r>
      <w:r w:rsidR="004F5143" w:rsidRPr="004F5143">
        <w:rPr>
          <w:rFonts w:ascii="Verdana" w:eastAsia="Verdana" w:hAnsi="Verdana" w:cs="Verdana"/>
          <w:lang w:val="fr-CA"/>
        </w:rPr>
        <w:t>avec impression en relie</w:t>
      </w:r>
      <w:r w:rsidR="004F5143">
        <w:rPr>
          <w:rFonts w:ascii="Verdana" w:eastAsia="Verdana" w:hAnsi="Verdana" w:cs="Verdana"/>
          <w:lang w:val="fr-CA"/>
        </w:rPr>
        <w:t>f</w:t>
      </w:r>
      <w:r w:rsidR="00145F7B" w:rsidRPr="004F5143">
        <w:rPr>
          <w:rFonts w:ascii="Verdana" w:eastAsia="Verdana" w:hAnsi="Verdana" w:cs="Verdana"/>
          <w:lang w:val="fr-CA"/>
        </w:rPr>
        <w:t>.</w:t>
      </w:r>
      <w:r w:rsidR="004F5143" w:rsidRPr="004F5143">
        <w:rPr>
          <w:lang w:val="fr-CA"/>
        </w:rPr>
        <w:t xml:space="preserve"> </w:t>
      </w:r>
      <w:r w:rsidR="004F5143" w:rsidRPr="004F5143">
        <w:rPr>
          <w:rFonts w:ascii="Verdana" w:eastAsia="Verdana" w:hAnsi="Verdana" w:cs="Verdana"/>
          <w:lang w:val="fr-CA"/>
        </w:rPr>
        <w:t xml:space="preserve">Les documents physiques ajoutés à la collection se limitent à </w:t>
      </w:r>
      <w:r w:rsidR="004F5143">
        <w:rPr>
          <w:rFonts w:ascii="Verdana" w:eastAsia="Verdana" w:hAnsi="Verdana" w:cs="Verdana"/>
          <w:lang w:val="fr-CA"/>
        </w:rPr>
        <w:t>quelques articles en braille imprimé</w:t>
      </w:r>
      <w:r w:rsidR="004F5143" w:rsidRPr="004F5143">
        <w:rPr>
          <w:rFonts w:ascii="Verdana" w:eastAsia="Verdana" w:hAnsi="Verdana" w:cs="Verdana"/>
          <w:lang w:val="fr-CA"/>
        </w:rPr>
        <w:t xml:space="preserve"> (livres d’images pour enfants intercalés de feuilles transparentes</w:t>
      </w:r>
      <w:r w:rsidR="004F5143">
        <w:rPr>
          <w:rFonts w:ascii="Verdana" w:eastAsia="Verdana" w:hAnsi="Verdana" w:cs="Verdana"/>
          <w:lang w:val="fr-CA"/>
        </w:rPr>
        <w:t xml:space="preserve"> en</w:t>
      </w:r>
      <w:r w:rsidR="004F5143" w:rsidRPr="004F5143">
        <w:rPr>
          <w:rFonts w:ascii="Verdana" w:eastAsia="Verdana" w:hAnsi="Verdana" w:cs="Verdana"/>
          <w:lang w:val="fr-CA"/>
        </w:rPr>
        <w:t xml:space="preserve"> braille)</w:t>
      </w:r>
      <w:r w:rsidR="00A719CA" w:rsidRPr="004F5143">
        <w:rPr>
          <w:rFonts w:ascii="Verdana" w:eastAsia="Verdana" w:hAnsi="Verdana" w:cs="Verdana"/>
          <w:lang w:val="fr-CA"/>
        </w:rPr>
        <w:t>.</w:t>
      </w:r>
    </w:p>
    <w:p w14:paraId="5B441564" w14:textId="433C34F5" w:rsidR="002C0435" w:rsidRPr="004F5143" w:rsidRDefault="004F5143" w:rsidP="004F5143">
      <w:pPr>
        <w:rPr>
          <w:rFonts w:ascii="Verdana" w:eastAsia="Verdana" w:hAnsi="Verdana" w:cs="Verdana"/>
          <w:lang w:val="fr-CA"/>
        </w:rPr>
      </w:pPr>
      <w:r w:rsidRPr="004F5143">
        <w:rPr>
          <w:rFonts w:ascii="Verdana" w:eastAsia="Verdana" w:hAnsi="Verdana" w:cs="Verdana"/>
          <w:lang w:val="fr-CA"/>
        </w:rPr>
        <w:t>La collection du</w:t>
      </w:r>
      <w:r w:rsidR="00002B7B" w:rsidRPr="004F5143">
        <w:rPr>
          <w:rFonts w:ascii="Verdana" w:eastAsia="Verdana" w:hAnsi="Verdana" w:cs="Verdana"/>
          <w:lang w:val="fr-CA"/>
        </w:rPr>
        <w:t xml:space="preserve"> </w:t>
      </w:r>
      <w:r w:rsidR="00796506" w:rsidRPr="004F5143">
        <w:rPr>
          <w:rFonts w:ascii="Verdana" w:eastAsia="Verdana" w:hAnsi="Verdana" w:cs="Verdana"/>
          <w:lang w:val="fr-CA"/>
        </w:rPr>
        <w:t xml:space="preserve">CAÉB </w:t>
      </w:r>
      <w:r w:rsidRPr="004F5143">
        <w:rPr>
          <w:rFonts w:ascii="Verdana" w:eastAsia="Verdana" w:hAnsi="Verdana" w:cs="Verdana"/>
          <w:lang w:val="fr-CA"/>
        </w:rPr>
        <w:t>est constituée de plusieurs sous-collections</w:t>
      </w:r>
      <w:r>
        <w:rPr>
          <w:rFonts w:ascii="Verdana" w:eastAsia="Verdana" w:hAnsi="Verdana" w:cs="Verdana"/>
          <w:lang w:val="fr-CA"/>
        </w:rPr>
        <w:t> </w:t>
      </w:r>
      <w:r w:rsidR="00002B7B" w:rsidRPr="004F5143">
        <w:rPr>
          <w:rFonts w:ascii="Verdana" w:eastAsia="Verdana" w:hAnsi="Verdana" w:cs="Verdana"/>
          <w:lang w:val="fr-CA"/>
        </w:rPr>
        <w:t>:</w:t>
      </w:r>
    </w:p>
    <w:p w14:paraId="5B441565" w14:textId="3ECE2454" w:rsidR="002C0435" w:rsidRPr="00EA5B90" w:rsidRDefault="004F5143" w:rsidP="004F5143">
      <w:pPr>
        <w:pStyle w:val="ListParagraph"/>
        <w:numPr>
          <w:ilvl w:val="0"/>
          <w:numId w:val="10"/>
        </w:numPr>
        <w:rPr>
          <w:rFonts w:ascii="Verdana" w:eastAsia="Verdana" w:hAnsi="Verdana" w:cs="Verdana"/>
          <w:lang w:val="fr-CA"/>
        </w:rPr>
      </w:pPr>
      <w:r w:rsidRPr="00EA5B90">
        <w:rPr>
          <w:rFonts w:ascii="Verdana" w:eastAsia="Verdana" w:hAnsi="Verdana" w:cs="Verdana"/>
          <w:b/>
          <w:bCs/>
          <w:lang w:val="fr-CA"/>
        </w:rPr>
        <w:t xml:space="preserve">Des ouvrages individuels sélectionnés par le personnel du CAÉB ou provenant d’autres services de bibliothèques accessibles, tant </w:t>
      </w:r>
      <w:proofErr w:type="gramStart"/>
      <w:r w:rsidRPr="00EA5B90">
        <w:rPr>
          <w:rFonts w:ascii="Verdana" w:eastAsia="Verdana" w:hAnsi="Verdana" w:cs="Verdana"/>
          <w:b/>
          <w:bCs/>
          <w:lang w:val="fr-CA"/>
        </w:rPr>
        <w:t>au</w:t>
      </w:r>
      <w:r w:rsidR="00513C87">
        <w:rPr>
          <w:rFonts w:ascii="Verdana" w:eastAsia="Verdana" w:hAnsi="Verdana" w:cs="Verdana"/>
          <w:b/>
          <w:bCs/>
          <w:lang w:val="fr-CA"/>
        </w:rPr>
        <w:t>x</w:t>
      </w:r>
      <w:r w:rsidRPr="00EA5B90">
        <w:rPr>
          <w:rFonts w:ascii="Verdana" w:eastAsia="Verdana" w:hAnsi="Verdana" w:cs="Verdana"/>
          <w:b/>
          <w:bCs/>
          <w:lang w:val="fr-CA"/>
        </w:rPr>
        <w:t xml:space="preserve"> niveau</w:t>
      </w:r>
      <w:r w:rsidR="00513C87">
        <w:rPr>
          <w:rFonts w:ascii="Verdana" w:eastAsia="Verdana" w:hAnsi="Verdana" w:cs="Verdana"/>
          <w:b/>
          <w:bCs/>
          <w:lang w:val="fr-CA"/>
        </w:rPr>
        <w:t>x</w:t>
      </w:r>
      <w:r w:rsidRPr="00EA5B90">
        <w:rPr>
          <w:rFonts w:ascii="Verdana" w:eastAsia="Verdana" w:hAnsi="Verdana" w:cs="Verdana"/>
          <w:b/>
          <w:bCs/>
          <w:lang w:val="fr-CA"/>
        </w:rPr>
        <w:t xml:space="preserve"> national</w:t>
      </w:r>
      <w:proofErr w:type="gramEnd"/>
      <w:r w:rsidRPr="00EA5B90">
        <w:rPr>
          <w:rFonts w:ascii="Verdana" w:eastAsia="Verdana" w:hAnsi="Verdana" w:cs="Verdana"/>
          <w:b/>
          <w:bCs/>
          <w:lang w:val="fr-CA"/>
        </w:rPr>
        <w:t xml:space="preserve"> qu’international, en anglais et en français</w:t>
      </w:r>
      <w:r w:rsidR="00002B7B" w:rsidRPr="00EA5B90">
        <w:rPr>
          <w:rFonts w:ascii="Verdana" w:eastAsia="Verdana" w:hAnsi="Verdana" w:cs="Verdana"/>
          <w:b/>
          <w:bCs/>
          <w:lang w:val="fr-CA"/>
        </w:rPr>
        <w:t>.</w:t>
      </w:r>
      <w:r w:rsidR="00002B7B" w:rsidRPr="00EA5B90">
        <w:rPr>
          <w:rFonts w:ascii="Verdana" w:eastAsia="Verdana" w:hAnsi="Verdana" w:cs="Verdana"/>
          <w:lang w:val="fr-CA"/>
        </w:rPr>
        <w:t xml:space="preserve"> </w:t>
      </w:r>
      <w:r w:rsidRPr="00EA5B90">
        <w:rPr>
          <w:rFonts w:ascii="Verdana" w:eastAsia="Verdana" w:hAnsi="Verdana" w:cs="Verdana"/>
          <w:lang w:val="fr-CA"/>
        </w:rPr>
        <w:t>Il peut s’agir, mais sans s’y limiter, d’ouvrages achetés ou acquis auprès de fournisseurs, d’ouvrages sélectionnés dans d’autres bibliothèques accessibles et d’ouvrages commandés pour une production originale auprès de producteurs tiers</w:t>
      </w:r>
      <w:r w:rsidR="00002B7B" w:rsidRPr="00EA5B90">
        <w:rPr>
          <w:rFonts w:ascii="Verdana" w:eastAsia="Verdana" w:hAnsi="Verdana" w:cs="Verdana"/>
          <w:lang w:val="fr-CA"/>
        </w:rPr>
        <w:t>.</w:t>
      </w:r>
      <w:r w:rsidR="00EA5B90" w:rsidRPr="00EA5B90">
        <w:rPr>
          <w:lang w:val="fr-CA"/>
        </w:rPr>
        <w:t xml:space="preserve"> </w:t>
      </w:r>
      <w:r w:rsidR="00EA5B90" w:rsidRPr="00EA5B90">
        <w:rPr>
          <w:rFonts w:ascii="Verdana" w:eastAsia="Verdana" w:hAnsi="Verdana" w:cs="Verdana"/>
          <w:lang w:val="fr-CA"/>
        </w:rPr>
        <w:t>Les titres sont disponibles dans un ou plusieurs formats accessibles,</w:t>
      </w:r>
      <w:r w:rsidR="00EA5B90">
        <w:rPr>
          <w:rFonts w:ascii="Verdana" w:eastAsia="Verdana" w:hAnsi="Verdana" w:cs="Verdana"/>
          <w:lang w:val="fr-CA"/>
        </w:rPr>
        <w:t xml:space="preserve"> notamment en </w:t>
      </w:r>
      <w:r w:rsidR="00EA5B90" w:rsidRPr="00EA5B90">
        <w:rPr>
          <w:rFonts w:ascii="Verdana" w:eastAsia="Verdana" w:hAnsi="Verdana" w:cs="Verdana"/>
          <w:lang w:val="fr-CA"/>
        </w:rPr>
        <w:t>audio</w:t>
      </w:r>
      <w:r w:rsidR="00EA5B90">
        <w:rPr>
          <w:rFonts w:ascii="Verdana" w:eastAsia="Verdana" w:hAnsi="Verdana" w:cs="Verdana"/>
          <w:lang w:val="fr-CA"/>
        </w:rPr>
        <w:t xml:space="preserve"> narré par voix humaine</w:t>
      </w:r>
      <w:r w:rsidR="00EA5B90" w:rsidRPr="00EA5B90">
        <w:rPr>
          <w:rFonts w:ascii="Verdana" w:eastAsia="Verdana" w:hAnsi="Verdana" w:cs="Verdana"/>
          <w:lang w:val="fr-CA"/>
        </w:rPr>
        <w:t>,</w:t>
      </w:r>
      <w:r w:rsidR="00EA5B90">
        <w:rPr>
          <w:rFonts w:ascii="Verdana" w:eastAsia="Verdana" w:hAnsi="Verdana" w:cs="Verdana"/>
          <w:lang w:val="fr-CA"/>
        </w:rPr>
        <w:t xml:space="preserve"> en</w:t>
      </w:r>
      <w:r w:rsidR="00EA5B90" w:rsidRPr="00EA5B90">
        <w:rPr>
          <w:rFonts w:ascii="Verdana" w:eastAsia="Verdana" w:hAnsi="Verdana" w:cs="Verdana"/>
          <w:lang w:val="fr-CA"/>
        </w:rPr>
        <w:t xml:space="preserve"> texte électronique (texte DAISY, EPUB et Word), </w:t>
      </w:r>
      <w:r w:rsidR="00EA5B90">
        <w:rPr>
          <w:rFonts w:ascii="Verdana" w:eastAsia="Verdana" w:hAnsi="Verdana" w:cs="Verdana"/>
          <w:lang w:val="fr-CA"/>
        </w:rPr>
        <w:t>en</w:t>
      </w:r>
      <w:r w:rsidR="00EA5B90" w:rsidRPr="00EA5B90">
        <w:rPr>
          <w:rFonts w:ascii="Verdana" w:eastAsia="Verdana" w:hAnsi="Verdana" w:cs="Verdana"/>
          <w:lang w:val="fr-CA"/>
        </w:rPr>
        <w:t xml:space="preserve"> braille</w:t>
      </w:r>
      <w:r w:rsidR="00EA5B90" w:rsidRPr="00EA5B90">
        <w:rPr>
          <w:rFonts w:ascii="Arial" w:hAnsi="Arial" w:cs="Arial"/>
          <w:color w:val="212121"/>
          <w:sz w:val="27"/>
          <w:szCs w:val="27"/>
          <w:shd w:val="clear" w:color="auto" w:fill="FFFFFF"/>
          <w:lang w:val="fr-CA"/>
        </w:rPr>
        <w:t xml:space="preserve"> </w:t>
      </w:r>
      <w:r w:rsidR="00EA5B90" w:rsidRPr="00EA5B90">
        <w:rPr>
          <w:rFonts w:ascii="Verdana" w:eastAsia="Verdana" w:hAnsi="Verdana" w:cs="Verdana"/>
          <w:lang w:val="fr-CA"/>
        </w:rPr>
        <w:t>avec transcription humaine et le braille imprimé</w:t>
      </w:r>
      <w:r w:rsidR="00501081" w:rsidRPr="00EA5B90">
        <w:rPr>
          <w:rFonts w:ascii="Verdana" w:eastAsia="Verdana" w:hAnsi="Verdana" w:cs="Verdana"/>
          <w:lang w:val="fr-CA"/>
        </w:rPr>
        <w:t>.</w:t>
      </w:r>
    </w:p>
    <w:p w14:paraId="5B441566" w14:textId="69987720" w:rsidR="002C0435" w:rsidRPr="00EA5B90" w:rsidRDefault="00EA5B90">
      <w:pPr>
        <w:ind w:left="720"/>
        <w:rPr>
          <w:rFonts w:ascii="Verdana" w:eastAsia="Verdana" w:hAnsi="Verdana" w:cs="Verdana"/>
          <w:lang w:val="fr-CA"/>
        </w:rPr>
      </w:pPr>
      <w:r w:rsidRPr="00EA5B90">
        <w:rPr>
          <w:rFonts w:ascii="Verdana" w:eastAsia="Verdana" w:hAnsi="Verdana" w:cs="Verdana"/>
          <w:lang w:val="fr-CA"/>
        </w:rPr>
        <w:t xml:space="preserve">Toutes les </w:t>
      </w:r>
      <w:r w:rsidR="00002B7B" w:rsidRPr="00EA5B90">
        <w:rPr>
          <w:rFonts w:ascii="Verdana" w:eastAsia="Verdana" w:hAnsi="Verdana" w:cs="Verdana"/>
          <w:lang w:val="fr-CA"/>
        </w:rPr>
        <w:t>sections</w:t>
      </w:r>
      <w:r w:rsidRPr="00EA5B90">
        <w:rPr>
          <w:rFonts w:ascii="Verdana" w:eastAsia="Verdana" w:hAnsi="Verdana" w:cs="Verdana"/>
          <w:lang w:val="fr-CA"/>
        </w:rPr>
        <w:t xml:space="preserve"> de la présente politique s’applique</w:t>
      </w:r>
      <w:r>
        <w:rPr>
          <w:rFonts w:ascii="Verdana" w:eastAsia="Verdana" w:hAnsi="Verdana" w:cs="Verdana"/>
          <w:lang w:val="fr-CA"/>
        </w:rPr>
        <w:t>nt à ces documents</w:t>
      </w:r>
      <w:r w:rsidR="00002B7B" w:rsidRPr="00EA5B90">
        <w:rPr>
          <w:rFonts w:ascii="Verdana" w:eastAsia="Verdana" w:hAnsi="Verdana" w:cs="Verdana"/>
          <w:lang w:val="fr-CA"/>
        </w:rPr>
        <w:t>.</w:t>
      </w:r>
    </w:p>
    <w:p w14:paraId="5B441567" w14:textId="055477B2" w:rsidR="002C0435" w:rsidRPr="004912C4" w:rsidRDefault="004F5143" w:rsidP="004912C4">
      <w:pPr>
        <w:pStyle w:val="ListParagraph"/>
        <w:numPr>
          <w:ilvl w:val="0"/>
          <w:numId w:val="10"/>
        </w:numPr>
        <w:rPr>
          <w:rFonts w:ascii="Verdana" w:eastAsia="Verdana" w:hAnsi="Verdana" w:cs="Verdana"/>
          <w:lang w:val="fr-CA"/>
        </w:rPr>
      </w:pPr>
      <w:r w:rsidRPr="004912C4">
        <w:rPr>
          <w:rFonts w:ascii="Verdana" w:eastAsia="Verdana" w:hAnsi="Verdana" w:cs="Verdana"/>
          <w:b/>
          <w:bCs/>
          <w:lang w:val="fr-CA"/>
        </w:rPr>
        <w:t>La collection</w:t>
      </w:r>
      <w:r w:rsidR="00002B7B" w:rsidRPr="004912C4">
        <w:rPr>
          <w:rFonts w:ascii="Verdana" w:eastAsia="Verdana" w:hAnsi="Verdana" w:cs="Verdana"/>
          <w:b/>
          <w:bCs/>
          <w:lang w:val="fr-CA"/>
        </w:rPr>
        <w:t xml:space="preserve"> </w:t>
      </w:r>
      <w:proofErr w:type="spellStart"/>
      <w:r w:rsidR="00002B7B" w:rsidRPr="004912C4">
        <w:rPr>
          <w:rFonts w:ascii="Verdana" w:eastAsia="Verdana" w:hAnsi="Verdana" w:cs="Verdana"/>
          <w:b/>
          <w:bCs/>
          <w:lang w:val="fr-CA"/>
        </w:rPr>
        <w:t>Bookshare</w:t>
      </w:r>
      <w:proofErr w:type="spellEnd"/>
      <w:r w:rsidR="00002B7B" w:rsidRPr="004912C4">
        <w:rPr>
          <w:rFonts w:ascii="Verdana" w:eastAsia="Verdana" w:hAnsi="Verdana" w:cs="Verdana"/>
          <w:b/>
          <w:bCs/>
          <w:lang w:val="fr-CA"/>
        </w:rPr>
        <w:t xml:space="preserve">, </w:t>
      </w:r>
      <w:r w:rsidR="004912C4" w:rsidRPr="004912C4">
        <w:rPr>
          <w:rFonts w:ascii="Verdana" w:eastAsia="Verdana" w:hAnsi="Verdana" w:cs="Verdana"/>
          <w:b/>
          <w:bCs/>
          <w:lang w:val="fr-CA"/>
        </w:rPr>
        <w:t xml:space="preserve">un vaste fonds de titres sélectionnés et gérés par </w:t>
      </w:r>
      <w:proofErr w:type="spellStart"/>
      <w:r w:rsidR="004912C4" w:rsidRPr="004912C4">
        <w:rPr>
          <w:rFonts w:ascii="Verdana" w:eastAsia="Verdana" w:hAnsi="Verdana" w:cs="Verdana"/>
          <w:b/>
          <w:bCs/>
          <w:lang w:val="fr-CA"/>
        </w:rPr>
        <w:t>Bookshare</w:t>
      </w:r>
      <w:proofErr w:type="spellEnd"/>
      <w:r w:rsidR="004912C4" w:rsidRPr="004912C4">
        <w:rPr>
          <w:rFonts w:ascii="Verdana" w:eastAsia="Verdana" w:hAnsi="Verdana" w:cs="Verdana"/>
          <w:b/>
          <w:bCs/>
          <w:lang w:val="fr-CA"/>
        </w:rPr>
        <w:t xml:space="preserve">, </w:t>
      </w:r>
      <w:r w:rsidR="004912C4">
        <w:rPr>
          <w:rFonts w:ascii="Verdana" w:eastAsia="Verdana" w:hAnsi="Verdana" w:cs="Verdana"/>
          <w:b/>
          <w:bCs/>
          <w:lang w:val="fr-CA"/>
        </w:rPr>
        <w:t>essentiellement</w:t>
      </w:r>
      <w:r w:rsidR="004912C4" w:rsidRPr="004912C4">
        <w:rPr>
          <w:rFonts w:ascii="Verdana" w:eastAsia="Verdana" w:hAnsi="Verdana" w:cs="Verdana"/>
          <w:b/>
          <w:bCs/>
          <w:lang w:val="fr-CA"/>
        </w:rPr>
        <w:t xml:space="preserve"> en anglais</w:t>
      </w:r>
      <w:r w:rsidR="00002B7B" w:rsidRPr="004912C4">
        <w:rPr>
          <w:rFonts w:ascii="Verdana" w:eastAsia="Verdana" w:hAnsi="Verdana" w:cs="Verdana"/>
          <w:b/>
          <w:bCs/>
          <w:lang w:val="fr-CA"/>
        </w:rPr>
        <w:t>.</w:t>
      </w:r>
      <w:r w:rsidR="00002B7B" w:rsidRPr="004912C4">
        <w:rPr>
          <w:rFonts w:ascii="Verdana" w:eastAsia="Verdana" w:hAnsi="Verdana" w:cs="Verdana"/>
          <w:lang w:val="fr-CA"/>
        </w:rPr>
        <w:t xml:space="preserve"> </w:t>
      </w:r>
      <w:r w:rsidR="004912C4" w:rsidRPr="004912C4">
        <w:rPr>
          <w:rFonts w:ascii="Verdana" w:eastAsia="Verdana" w:hAnsi="Verdana" w:cs="Verdana"/>
          <w:lang w:val="fr-CA"/>
        </w:rPr>
        <w:t>Les titres sont principalement disponibles en texte électronique</w:t>
      </w:r>
      <w:r w:rsidR="00617935" w:rsidRPr="004912C4">
        <w:rPr>
          <w:rFonts w:ascii="Verdana" w:eastAsia="Verdana" w:hAnsi="Verdana" w:cs="Verdana"/>
          <w:lang w:val="fr-CA"/>
        </w:rPr>
        <w:t xml:space="preserve"> (</w:t>
      </w:r>
      <w:r w:rsidR="004912C4" w:rsidRPr="00EA5B90">
        <w:rPr>
          <w:rFonts w:ascii="Verdana" w:eastAsia="Verdana" w:hAnsi="Verdana" w:cs="Verdana"/>
          <w:lang w:val="fr-CA"/>
        </w:rPr>
        <w:t>texte DAISY, EPUB et Word</w:t>
      </w:r>
      <w:r w:rsidR="00617935" w:rsidRPr="004912C4">
        <w:rPr>
          <w:rFonts w:ascii="Verdana" w:eastAsia="Verdana" w:hAnsi="Verdana" w:cs="Verdana"/>
          <w:lang w:val="fr-CA"/>
        </w:rPr>
        <w:t>)</w:t>
      </w:r>
      <w:r w:rsidR="00002B7B" w:rsidRPr="004912C4">
        <w:rPr>
          <w:rFonts w:ascii="Verdana" w:eastAsia="Verdana" w:hAnsi="Verdana" w:cs="Verdana"/>
          <w:lang w:val="fr-CA"/>
        </w:rPr>
        <w:t>,</w:t>
      </w:r>
      <w:r w:rsidR="001A7950">
        <w:rPr>
          <w:rFonts w:ascii="Verdana" w:eastAsia="Verdana" w:hAnsi="Verdana" w:cs="Verdana"/>
          <w:lang w:val="fr-CA"/>
        </w:rPr>
        <w:t xml:space="preserve"> en braille automatisé et en format </w:t>
      </w:r>
      <w:r w:rsidR="00002B7B" w:rsidRPr="004912C4">
        <w:rPr>
          <w:rFonts w:ascii="Verdana" w:eastAsia="Verdana" w:hAnsi="Verdana" w:cs="Verdana"/>
          <w:lang w:val="fr-CA"/>
        </w:rPr>
        <w:t>audio</w:t>
      </w:r>
      <w:r w:rsidR="001A7950">
        <w:rPr>
          <w:rFonts w:ascii="Verdana" w:eastAsia="Verdana" w:hAnsi="Verdana" w:cs="Verdana"/>
          <w:lang w:val="fr-CA"/>
        </w:rPr>
        <w:t xml:space="preserve"> de synthèse</w:t>
      </w:r>
      <w:r w:rsidR="00002B7B" w:rsidRPr="004912C4">
        <w:rPr>
          <w:rFonts w:ascii="Verdana" w:eastAsia="Verdana" w:hAnsi="Verdana" w:cs="Verdana"/>
          <w:lang w:val="fr-CA"/>
        </w:rPr>
        <w:t xml:space="preserve">. </w:t>
      </w:r>
    </w:p>
    <w:p w14:paraId="5B441568" w14:textId="7B677D75" w:rsidR="002C0435" w:rsidRPr="001A7950" w:rsidRDefault="001A7950" w:rsidP="001A7950">
      <w:pPr>
        <w:ind w:left="720"/>
        <w:rPr>
          <w:rFonts w:ascii="Verdana" w:eastAsia="Verdana" w:hAnsi="Verdana" w:cs="Verdana"/>
          <w:lang w:val="fr-CA"/>
        </w:rPr>
      </w:pPr>
      <w:r w:rsidRPr="00EA5B90">
        <w:rPr>
          <w:rFonts w:ascii="Verdana" w:eastAsia="Verdana" w:hAnsi="Verdana" w:cs="Verdana"/>
          <w:lang w:val="fr-CA"/>
        </w:rPr>
        <w:t>Toutes les sections de la présente politique s’applique</w:t>
      </w:r>
      <w:r>
        <w:rPr>
          <w:rFonts w:ascii="Verdana" w:eastAsia="Verdana" w:hAnsi="Verdana" w:cs="Verdana"/>
          <w:lang w:val="fr-CA"/>
        </w:rPr>
        <w:t>nt à ces documents,</w:t>
      </w:r>
      <w:r w:rsidRPr="001A7950">
        <w:rPr>
          <w:rFonts w:ascii="Times New Roman" w:eastAsia="Times New Roman" w:hAnsi="Times New Roman" w:cs="Times New Roman"/>
          <w:sz w:val="24"/>
          <w:szCs w:val="24"/>
          <w:lang w:val="fr-CA" w:eastAsia="fr-CA"/>
        </w:rPr>
        <w:t xml:space="preserve"> </w:t>
      </w:r>
      <w:r w:rsidRPr="001A7950">
        <w:rPr>
          <w:rFonts w:ascii="Verdana" w:eastAsia="Verdana" w:hAnsi="Verdana" w:cs="Verdana"/>
          <w:lang w:val="fr-CA"/>
        </w:rPr>
        <w:t>à l</w:t>
      </w:r>
      <w:r>
        <w:rPr>
          <w:rFonts w:ascii="Verdana" w:eastAsia="Verdana" w:hAnsi="Verdana" w:cs="Verdana"/>
          <w:lang w:val="fr-CA"/>
        </w:rPr>
        <w:t>’</w:t>
      </w:r>
      <w:r w:rsidRPr="001A7950">
        <w:rPr>
          <w:rFonts w:ascii="Verdana" w:eastAsia="Verdana" w:hAnsi="Verdana" w:cs="Verdana"/>
          <w:lang w:val="fr-CA"/>
        </w:rPr>
        <w:t>exception des sections «</w:t>
      </w:r>
      <w:r>
        <w:rPr>
          <w:rFonts w:ascii="Verdana" w:eastAsia="Verdana" w:hAnsi="Verdana" w:cs="Verdana"/>
          <w:lang w:val="fr-CA"/>
        </w:rPr>
        <w:t> </w:t>
      </w:r>
      <w:r w:rsidRPr="001A7950">
        <w:rPr>
          <w:rFonts w:ascii="Verdana" w:eastAsia="Verdana" w:hAnsi="Verdana" w:cs="Verdana"/>
          <w:lang w:val="fr-CA"/>
        </w:rPr>
        <w:t>Critères de sélection</w:t>
      </w:r>
      <w:r>
        <w:rPr>
          <w:rFonts w:ascii="Verdana" w:eastAsia="Verdana" w:hAnsi="Verdana" w:cs="Verdana"/>
          <w:lang w:val="fr-CA"/>
        </w:rPr>
        <w:t> </w:t>
      </w:r>
      <w:r w:rsidRPr="001A7950">
        <w:rPr>
          <w:rFonts w:ascii="Verdana" w:eastAsia="Verdana" w:hAnsi="Verdana" w:cs="Verdana"/>
          <w:lang w:val="fr-CA"/>
        </w:rPr>
        <w:t>» et «</w:t>
      </w:r>
      <w:r>
        <w:rPr>
          <w:rFonts w:ascii="Verdana" w:eastAsia="Verdana" w:hAnsi="Verdana" w:cs="Verdana"/>
          <w:lang w:val="fr-CA"/>
        </w:rPr>
        <w:t> </w:t>
      </w:r>
      <w:r w:rsidRPr="001A7950">
        <w:rPr>
          <w:rFonts w:ascii="Verdana" w:eastAsia="Verdana" w:hAnsi="Verdana" w:cs="Verdana"/>
          <w:lang w:val="fr-CA"/>
        </w:rPr>
        <w:t>Exclusions</w:t>
      </w:r>
      <w:r>
        <w:rPr>
          <w:rFonts w:ascii="Verdana" w:eastAsia="Verdana" w:hAnsi="Verdana" w:cs="Verdana"/>
          <w:lang w:val="fr-CA"/>
        </w:rPr>
        <w:t> </w:t>
      </w:r>
      <w:r w:rsidRPr="001A7950">
        <w:rPr>
          <w:rFonts w:ascii="Verdana" w:eastAsia="Verdana" w:hAnsi="Verdana" w:cs="Verdana"/>
          <w:lang w:val="fr-CA"/>
        </w:rPr>
        <w:t>».</w:t>
      </w:r>
    </w:p>
    <w:p w14:paraId="5B441569" w14:textId="04B79C22" w:rsidR="002C0435" w:rsidRPr="00FD1414" w:rsidRDefault="00BA093C" w:rsidP="00FD1414">
      <w:pPr>
        <w:numPr>
          <w:ilvl w:val="0"/>
          <w:numId w:val="10"/>
        </w:numPr>
        <w:rPr>
          <w:rFonts w:ascii="Verdana" w:eastAsia="Verdana" w:hAnsi="Verdana" w:cs="Verdana"/>
          <w:lang w:val="fr-CA"/>
        </w:rPr>
      </w:pPr>
      <w:r w:rsidRPr="00FD1414">
        <w:rPr>
          <w:rFonts w:ascii="Verdana" w:eastAsia="Verdana" w:hAnsi="Verdana" w:cs="Verdana"/>
          <w:b/>
          <w:bCs/>
          <w:lang w:val="fr-CA"/>
        </w:rPr>
        <w:t>Des journaux et des</w:t>
      </w:r>
      <w:r w:rsidR="00002B7B" w:rsidRPr="00FD1414">
        <w:rPr>
          <w:rFonts w:ascii="Verdana" w:eastAsia="Verdana" w:hAnsi="Verdana" w:cs="Verdana"/>
          <w:b/>
          <w:bCs/>
          <w:lang w:val="fr-CA"/>
        </w:rPr>
        <w:t xml:space="preserve"> magazines</w:t>
      </w:r>
      <w:r w:rsidRPr="00FD1414">
        <w:rPr>
          <w:rFonts w:ascii="Verdana" w:eastAsia="Verdana" w:hAnsi="Verdana" w:cs="Verdana"/>
          <w:b/>
          <w:bCs/>
          <w:lang w:val="fr-CA"/>
        </w:rPr>
        <w:t xml:space="preserve"> en anglais et en français</w:t>
      </w:r>
      <w:r w:rsidR="00002B7B" w:rsidRPr="00FD1414">
        <w:rPr>
          <w:rFonts w:ascii="Verdana" w:eastAsia="Verdana" w:hAnsi="Verdana" w:cs="Verdana"/>
          <w:b/>
          <w:bCs/>
          <w:lang w:val="fr-CA"/>
        </w:rPr>
        <w:t>.</w:t>
      </w:r>
      <w:r w:rsidR="00002B7B" w:rsidRPr="00FD1414">
        <w:rPr>
          <w:rFonts w:ascii="Verdana" w:eastAsia="Verdana" w:hAnsi="Verdana" w:cs="Verdana"/>
          <w:lang w:val="fr-CA"/>
        </w:rPr>
        <w:t xml:space="preserve"> </w:t>
      </w:r>
      <w:r w:rsidRPr="00FD1414">
        <w:rPr>
          <w:rFonts w:ascii="Verdana" w:eastAsia="Verdana" w:hAnsi="Verdana" w:cs="Verdana"/>
          <w:lang w:val="fr-CA"/>
        </w:rPr>
        <w:t>Ces publications sont sélectionnées par le personnel du CAÉB</w:t>
      </w:r>
      <w:r w:rsidR="009F4241" w:rsidRPr="00FD1414">
        <w:rPr>
          <w:rFonts w:ascii="Verdana" w:eastAsia="Verdana" w:hAnsi="Verdana" w:cs="Verdana"/>
          <w:lang w:val="fr-CA"/>
        </w:rPr>
        <w:t>.</w:t>
      </w:r>
      <w:r w:rsidRPr="00FD1414">
        <w:rPr>
          <w:rFonts w:ascii="Verdana" w:eastAsia="Verdana" w:hAnsi="Verdana" w:cs="Verdana"/>
          <w:lang w:val="fr-CA"/>
        </w:rPr>
        <w:t xml:space="preserve"> Les numéros de magazines sont disponibles dans un ou plusieurs formats accessibles, notamment </w:t>
      </w:r>
      <w:r w:rsidR="00FD1414" w:rsidRPr="00FD1414">
        <w:rPr>
          <w:rFonts w:ascii="Verdana" w:eastAsia="Verdana" w:hAnsi="Verdana" w:cs="Verdana"/>
          <w:lang w:val="fr-CA"/>
        </w:rPr>
        <w:t>en</w:t>
      </w:r>
      <w:r w:rsidRPr="00FD1414">
        <w:rPr>
          <w:rFonts w:ascii="Verdana" w:eastAsia="Verdana" w:hAnsi="Verdana" w:cs="Verdana"/>
          <w:lang w:val="fr-CA"/>
        </w:rPr>
        <w:t xml:space="preserve"> fichiers audio DAISY lus par une voix humaine et </w:t>
      </w:r>
      <w:r w:rsidR="00FD1414" w:rsidRPr="00FD1414">
        <w:rPr>
          <w:rFonts w:ascii="Verdana" w:eastAsia="Verdana" w:hAnsi="Verdana" w:cs="Verdana"/>
          <w:lang w:val="fr-CA"/>
        </w:rPr>
        <w:t>en</w:t>
      </w:r>
      <w:r w:rsidRPr="00FD1414">
        <w:rPr>
          <w:rFonts w:ascii="Verdana" w:eastAsia="Verdana" w:hAnsi="Verdana" w:cs="Verdana"/>
          <w:lang w:val="fr-CA"/>
        </w:rPr>
        <w:t xml:space="preserve"> textes électroniques</w:t>
      </w:r>
      <w:r w:rsidR="00002B7B" w:rsidRPr="00FD1414">
        <w:rPr>
          <w:rFonts w:ascii="Verdana" w:eastAsia="Verdana" w:hAnsi="Verdana" w:cs="Verdana"/>
          <w:lang w:val="fr-CA"/>
        </w:rPr>
        <w:t xml:space="preserve"> (</w:t>
      </w:r>
      <w:r w:rsidR="004912C4" w:rsidRPr="00FD1414">
        <w:rPr>
          <w:rFonts w:ascii="Verdana" w:eastAsia="Verdana" w:hAnsi="Verdana" w:cs="Verdana"/>
          <w:lang w:val="fr-CA"/>
        </w:rPr>
        <w:t>texte DAISY, EPUB et Word</w:t>
      </w:r>
      <w:r w:rsidR="00002B7B" w:rsidRPr="00FD1414">
        <w:rPr>
          <w:rFonts w:ascii="Verdana" w:eastAsia="Verdana" w:hAnsi="Verdana" w:cs="Verdana"/>
          <w:lang w:val="fr-CA"/>
        </w:rPr>
        <w:t>).</w:t>
      </w:r>
      <w:r w:rsidR="00FC0FB9" w:rsidRPr="00FD1414">
        <w:rPr>
          <w:rFonts w:ascii="Verdana" w:eastAsia="Verdana" w:hAnsi="Verdana" w:cs="Verdana"/>
          <w:lang w:val="fr-CA"/>
        </w:rPr>
        <w:t xml:space="preserve"> </w:t>
      </w:r>
      <w:r w:rsidR="00FD1414" w:rsidRPr="00FD1414">
        <w:rPr>
          <w:rFonts w:ascii="Verdana" w:eastAsia="Verdana" w:hAnsi="Verdana" w:cs="Verdana"/>
          <w:lang w:val="fr-CA"/>
        </w:rPr>
        <w:t>Les journaux sont disponibles en format HTML</w:t>
      </w:r>
      <w:r w:rsidR="00FC0FB9" w:rsidRPr="00FD1414">
        <w:rPr>
          <w:rFonts w:ascii="Verdana" w:eastAsia="Verdana" w:hAnsi="Verdana" w:cs="Verdana"/>
          <w:lang w:val="fr-CA"/>
        </w:rPr>
        <w:t xml:space="preserve"> accessible</w:t>
      </w:r>
      <w:r w:rsidR="0034184C" w:rsidRPr="00FD1414">
        <w:rPr>
          <w:rFonts w:ascii="Verdana" w:eastAsia="Verdana" w:hAnsi="Verdana" w:cs="Verdana"/>
          <w:lang w:val="fr-CA"/>
        </w:rPr>
        <w:t xml:space="preserve">. </w:t>
      </w:r>
      <w:r w:rsidR="003B24B0" w:rsidRPr="00FD1414">
        <w:rPr>
          <w:rFonts w:ascii="Verdana" w:eastAsia="Verdana" w:hAnsi="Verdana" w:cs="Verdana"/>
          <w:lang w:val="fr-CA"/>
        </w:rPr>
        <w:t xml:space="preserve"> </w:t>
      </w:r>
    </w:p>
    <w:p w14:paraId="5B44156A" w14:textId="16A5D3B1" w:rsidR="002C0435" w:rsidRPr="00FD1414" w:rsidRDefault="00FD1414">
      <w:pPr>
        <w:ind w:left="720"/>
        <w:rPr>
          <w:rFonts w:ascii="Verdana" w:eastAsia="Verdana" w:hAnsi="Verdana" w:cs="Verdana"/>
          <w:lang w:val="fr-CA"/>
        </w:rPr>
      </w:pPr>
      <w:r w:rsidRPr="00EA5B90">
        <w:rPr>
          <w:rFonts w:ascii="Verdana" w:eastAsia="Verdana" w:hAnsi="Verdana" w:cs="Verdana"/>
          <w:lang w:val="fr-CA"/>
        </w:rPr>
        <w:t>Toutes les sections de la présente politique s’applique</w:t>
      </w:r>
      <w:r>
        <w:rPr>
          <w:rFonts w:ascii="Verdana" w:eastAsia="Verdana" w:hAnsi="Verdana" w:cs="Verdana"/>
          <w:lang w:val="fr-CA"/>
        </w:rPr>
        <w:t>nt à ces documents</w:t>
      </w:r>
      <w:r w:rsidR="00002B7B" w:rsidRPr="00FD1414">
        <w:rPr>
          <w:rFonts w:ascii="Verdana" w:eastAsia="Verdana" w:hAnsi="Verdana" w:cs="Verdana"/>
          <w:lang w:val="fr-CA"/>
        </w:rPr>
        <w:t>.</w:t>
      </w:r>
    </w:p>
    <w:p w14:paraId="5B44156B" w14:textId="2FBF5F79" w:rsidR="002C0435" w:rsidRPr="00FD1414" w:rsidRDefault="00FD1414">
      <w:pPr>
        <w:pStyle w:val="Heading2"/>
        <w:rPr>
          <w:lang w:val="fr-CA"/>
        </w:rPr>
      </w:pPr>
      <w:bookmarkStart w:id="0" w:name="_heading=h.4mc2kfp89v9c" w:colFirst="0" w:colLast="0"/>
      <w:bookmarkEnd w:id="0"/>
      <w:r w:rsidRPr="00FD1414">
        <w:rPr>
          <w:lang w:val="fr-CA"/>
        </w:rPr>
        <w:lastRenderedPageBreak/>
        <w:t>Objectif de la politique</w:t>
      </w:r>
    </w:p>
    <w:p w14:paraId="5B44156D" w14:textId="0EA76E4F" w:rsidR="002C0435" w:rsidRPr="00FD1414" w:rsidRDefault="00FD1414" w:rsidP="00FD1414">
      <w:pPr>
        <w:rPr>
          <w:rFonts w:ascii="Verdana" w:eastAsia="Verdana" w:hAnsi="Verdana" w:cs="Verdana"/>
          <w:lang w:val="fr-CA"/>
        </w:rPr>
      </w:pPr>
      <w:r w:rsidRPr="00FD1414">
        <w:rPr>
          <w:rFonts w:ascii="Verdana" w:eastAsia="Verdana" w:hAnsi="Verdana" w:cs="Verdana"/>
          <w:lang w:val="fr-CA"/>
        </w:rPr>
        <w:t xml:space="preserve">La présente politique </w:t>
      </w:r>
      <w:r>
        <w:rPr>
          <w:rFonts w:ascii="Verdana" w:eastAsia="Verdana" w:hAnsi="Verdana" w:cs="Verdana"/>
          <w:lang w:val="fr-CA"/>
        </w:rPr>
        <w:t xml:space="preserve">en matière de </w:t>
      </w:r>
      <w:r w:rsidRPr="00FD1414">
        <w:rPr>
          <w:rFonts w:ascii="Verdana" w:eastAsia="Verdana" w:hAnsi="Verdana" w:cs="Verdana"/>
          <w:lang w:val="fr-CA"/>
        </w:rPr>
        <w:t>collections a pour objectif de guider la sélection, la gestion et le retrait des documents de la collection</w:t>
      </w:r>
      <w:r>
        <w:rPr>
          <w:rFonts w:ascii="Verdana" w:eastAsia="Verdana" w:hAnsi="Verdana" w:cs="Verdana"/>
          <w:lang w:val="fr-CA"/>
        </w:rPr>
        <w:t xml:space="preserve"> du</w:t>
      </w:r>
      <w:r w:rsidRPr="00FD1414">
        <w:rPr>
          <w:rFonts w:ascii="Verdana" w:eastAsia="Verdana" w:hAnsi="Verdana" w:cs="Verdana"/>
          <w:lang w:val="fr-CA"/>
        </w:rPr>
        <w:t xml:space="preserve"> CAÉB</w:t>
      </w:r>
      <w:r w:rsidR="00002B7B" w:rsidRPr="00FD1414">
        <w:rPr>
          <w:rFonts w:ascii="Verdana" w:eastAsia="Verdana" w:hAnsi="Verdana" w:cs="Verdana"/>
          <w:lang w:val="fr-CA"/>
        </w:rPr>
        <w:t xml:space="preserve">. </w:t>
      </w:r>
    </w:p>
    <w:p w14:paraId="5B44156E" w14:textId="11CB1AC6" w:rsidR="002C0435" w:rsidRPr="008A02CD" w:rsidRDefault="00FD1414">
      <w:pPr>
        <w:pStyle w:val="Heading2"/>
        <w:rPr>
          <w:lang w:val="fr-CA"/>
        </w:rPr>
      </w:pPr>
      <w:bookmarkStart w:id="1" w:name="_heading=h.lyeqoive3l5v" w:colFirst="0" w:colLast="0"/>
      <w:bookmarkEnd w:id="1"/>
      <w:r w:rsidRPr="008A02CD">
        <w:rPr>
          <w:lang w:val="fr-CA"/>
        </w:rPr>
        <w:t>Énoncé de politique</w:t>
      </w:r>
    </w:p>
    <w:p w14:paraId="5B44156F" w14:textId="76F1B810" w:rsidR="002C0435" w:rsidRPr="00FD1414" w:rsidRDefault="00FD1414">
      <w:pPr>
        <w:rPr>
          <w:rFonts w:ascii="Verdana" w:eastAsia="Verdana" w:hAnsi="Verdana" w:cs="Verdana"/>
          <w:lang w:val="fr-CA"/>
        </w:rPr>
      </w:pPr>
      <w:r w:rsidRPr="00FD1414">
        <w:rPr>
          <w:rFonts w:ascii="Verdana" w:eastAsia="Verdana" w:hAnsi="Verdana" w:cs="Verdana"/>
          <w:lang w:val="fr-CA"/>
        </w:rPr>
        <w:t>La sé</w:t>
      </w:r>
      <w:r w:rsidR="00002B7B" w:rsidRPr="00FD1414">
        <w:rPr>
          <w:rFonts w:ascii="Verdana" w:eastAsia="Verdana" w:hAnsi="Verdana" w:cs="Verdana"/>
          <w:lang w:val="fr-CA"/>
        </w:rPr>
        <w:t>lection</w:t>
      </w:r>
      <w:r w:rsidRPr="00FD1414">
        <w:rPr>
          <w:lang w:val="fr-CA"/>
        </w:rPr>
        <w:t xml:space="preserve"> d</w:t>
      </w:r>
      <w:r w:rsidRPr="00FD1414">
        <w:rPr>
          <w:rFonts w:ascii="Verdana" w:eastAsia="Verdana" w:hAnsi="Verdana" w:cs="Verdana"/>
          <w:lang w:val="fr-CA"/>
        </w:rPr>
        <w:t>es documents de bibliothèque est dictée par le Plan stratégique</w:t>
      </w:r>
      <w:r w:rsidR="00002B7B" w:rsidRPr="00FD1414">
        <w:rPr>
          <w:rFonts w:ascii="Verdana" w:eastAsia="Verdana" w:hAnsi="Verdana" w:cs="Verdana"/>
          <w:lang w:val="fr-CA"/>
        </w:rPr>
        <w:t xml:space="preserve"> </w:t>
      </w:r>
      <w:r w:rsidRPr="00FD1414">
        <w:rPr>
          <w:rFonts w:ascii="Verdana" w:eastAsia="Verdana" w:hAnsi="Verdana" w:cs="Verdana"/>
          <w:lang w:val="fr-CA"/>
        </w:rPr>
        <w:t>du</w:t>
      </w:r>
      <w:r w:rsidR="00796506" w:rsidRPr="00FD1414">
        <w:rPr>
          <w:rFonts w:ascii="Verdana" w:eastAsia="Verdana" w:hAnsi="Verdana" w:cs="Verdana"/>
          <w:lang w:val="fr-CA"/>
        </w:rPr>
        <w:t xml:space="preserve"> CAÉB</w:t>
      </w:r>
      <w:r w:rsidRPr="00FD1414">
        <w:rPr>
          <w:rFonts w:ascii="Verdana" w:eastAsia="Verdana" w:hAnsi="Verdana" w:cs="Verdana"/>
          <w:lang w:val="fr-CA"/>
        </w:rPr>
        <w:t xml:space="preserve"> </w:t>
      </w:r>
      <w:r>
        <w:rPr>
          <w:rFonts w:ascii="Verdana" w:eastAsia="Verdana" w:hAnsi="Verdana" w:cs="Verdana"/>
          <w:lang w:val="fr-CA"/>
        </w:rPr>
        <w:t xml:space="preserve">et </w:t>
      </w:r>
      <w:r w:rsidR="00245307" w:rsidRPr="00245307">
        <w:rPr>
          <w:rFonts w:ascii="Verdana" w:eastAsia="Verdana" w:hAnsi="Verdana" w:cs="Verdana"/>
          <w:lang w:val="fr-CA"/>
        </w:rPr>
        <w:t>repose sur les principes suivants</w:t>
      </w:r>
      <w:r w:rsidR="00245307">
        <w:rPr>
          <w:rFonts w:ascii="Verdana" w:eastAsia="Verdana" w:hAnsi="Verdana" w:cs="Verdana"/>
          <w:lang w:val="fr-CA"/>
        </w:rPr>
        <w:t> </w:t>
      </w:r>
      <w:r w:rsidR="2FBDD317" w:rsidRPr="00FD1414">
        <w:rPr>
          <w:rFonts w:ascii="Verdana" w:eastAsia="Verdana" w:hAnsi="Verdana" w:cs="Verdana"/>
          <w:lang w:val="fr-CA"/>
        </w:rPr>
        <w:t>:</w:t>
      </w:r>
    </w:p>
    <w:p w14:paraId="5B441570" w14:textId="322F2F8E" w:rsidR="002C0435" w:rsidRDefault="00002B7B" w:rsidP="056CBD86">
      <w:pPr>
        <w:pStyle w:val="Heading3"/>
      </w:pPr>
      <w:r>
        <w:t>Principes</w:t>
      </w:r>
      <w:bookmarkStart w:id="2" w:name="bookmark=id.so2id5bmkqxb"/>
      <w:bookmarkEnd w:id="2"/>
    </w:p>
    <w:p w14:paraId="5B441571" w14:textId="6D1C4F6D" w:rsidR="002C0435" w:rsidRPr="00E00C1A" w:rsidRDefault="00002B7B">
      <w:pPr>
        <w:numPr>
          <w:ilvl w:val="0"/>
          <w:numId w:val="8"/>
        </w:numPr>
        <w:rPr>
          <w:rFonts w:ascii="Verdana" w:eastAsia="Verdana" w:hAnsi="Verdana" w:cs="Verdana"/>
          <w:lang w:val="fr-CA"/>
        </w:rPr>
      </w:pPr>
      <w:r w:rsidRPr="00E00C1A">
        <w:rPr>
          <w:rFonts w:ascii="Verdana" w:eastAsia="Verdana" w:hAnsi="Verdana" w:cs="Verdana"/>
          <w:b/>
          <w:bCs/>
          <w:lang w:val="fr-CA"/>
        </w:rPr>
        <w:t>Repr</w:t>
      </w:r>
      <w:r w:rsidR="00245307" w:rsidRPr="00E00C1A">
        <w:rPr>
          <w:rFonts w:ascii="Verdana" w:eastAsia="Verdana" w:hAnsi="Verdana" w:cs="Verdana"/>
          <w:b/>
          <w:bCs/>
          <w:lang w:val="fr-CA"/>
        </w:rPr>
        <w:t>é</w:t>
      </w:r>
      <w:r w:rsidRPr="00E00C1A">
        <w:rPr>
          <w:rFonts w:ascii="Verdana" w:eastAsia="Verdana" w:hAnsi="Verdana" w:cs="Verdana"/>
          <w:b/>
          <w:bCs/>
          <w:lang w:val="fr-CA"/>
        </w:rPr>
        <w:t>sentation</w:t>
      </w:r>
      <w:r w:rsidR="00245307" w:rsidRPr="00E00C1A">
        <w:rPr>
          <w:rFonts w:ascii="Verdana" w:eastAsia="Verdana" w:hAnsi="Verdana" w:cs="Verdana"/>
          <w:b/>
          <w:bCs/>
          <w:lang w:val="fr-CA"/>
        </w:rPr>
        <w:t> </w:t>
      </w:r>
      <w:r w:rsidRPr="00E00C1A">
        <w:rPr>
          <w:rFonts w:ascii="Verdana" w:eastAsia="Verdana" w:hAnsi="Verdana" w:cs="Verdana"/>
          <w:b/>
          <w:bCs/>
          <w:lang w:val="fr-CA"/>
        </w:rPr>
        <w:t>:</w:t>
      </w:r>
      <w:r w:rsidRPr="00E00C1A">
        <w:rPr>
          <w:rFonts w:ascii="Verdana" w:eastAsia="Verdana" w:hAnsi="Verdana" w:cs="Verdana"/>
          <w:lang w:val="fr-CA"/>
        </w:rPr>
        <w:t> </w:t>
      </w:r>
      <w:r w:rsidR="00245307" w:rsidRPr="00E00C1A">
        <w:rPr>
          <w:rFonts w:ascii="Verdana" w:eastAsia="Verdana" w:hAnsi="Verdana" w:cs="Verdana"/>
          <w:lang w:val="fr-CA"/>
        </w:rPr>
        <w:t>Les</w:t>
      </w:r>
      <w:r w:rsidRPr="00E00C1A">
        <w:rPr>
          <w:rFonts w:ascii="Verdana" w:eastAsia="Verdana" w:hAnsi="Verdana" w:cs="Verdana"/>
          <w:lang w:val="fr-CA"/>
        </w:rPr>
        <w:t xml:space="preserve"> collections</w:t>
      </w:r>
      <w:r w:rsidR="00245307" w:rsidRPr="00E00C1A">
        <w:rPr>
          <w:rFonts w:ascii="Verdana" w:eastAsia="Verdana" w:hAnsi="Verdana" w:cs="Verdana"/>
          <w:lang w:val="fr-CA"/>
        </w:rPr>
        <w:t xml:space="preserve"> du</w:t>
      </w:r>
      <w:r w:rsidR="00796506" w:rsidRPr="00E00C1A">
        <w:rPr>
          <w:rFonts w:ascii="Verdana" w:eastAsia="Verdana" w:hAnsi="Verdana" w:cs="Verdana"/>
          <w:lang w:val="fr-CA"/>
        </w:rPr>
        <w:t xml:space="preserve"> CAÉB</w:t>
      </w:r>
      <w:r w:rsidRPr="00E00C1A">
        <w:rPr>
          <w:rFonts w:ascii="Verdana" w:eastAsia="Verdana" w:hAnsi="Verdana" w:cs="Verdana"/>
          <w:lang w:val="fr-CA"/>
        </w:rPr>
        <w:t xml:space="preserve"> </w:t>
      </w:r>
      <w:r w:rsidR="00245307" w:rsidRPr="00E00C1A">
        <w:rPr>
          <w:rFonts w:ascii="Verdana" w:eastAsia="Verdana" w:hAnsi="Verdana" w:cs="Verdana"/>
          <w:lang w:val="fr-CA"/>
        </w:rPr>
        <w:t>sont élaborées comme autant de</w:t>
      </w:r>
      <w:r w:rsidR="00E00C1A" w:rsidRPr="00E00C1A">
        <w:rPr>
          <w:rFonts w:ascii="Verdana" w:eastAsia="Verdana" w:hAnsi="Verdana" w:cs="Verdana"/>
          <w:lang w:val="fr-CA"/>
        </w:rPr>
        <w:t xml:space="preserve"> fonds en formats accessibles, sciemment sélectionnés et variés</w:t>
      </w:r>
      <w:r w:rsidRPr="00E00C1A">
        <w:rPr>
          <w:rFonts w:ascii="Verdana" w:eastAsia="Verdana" w:hAnsi="Verdana" w:cs="Verdana"/>
          <w:lang w:val="fr-CA"/>
        </w:rPr>
        <w:t>,</w:t>
      </w:r>
      <w:r w:rsidR="00E00C1A">
        <w:rPr>
          <w:rFonts w:ascii="Verdana" w:eastAsia="Verdana" w:hAnsi="Verdana" w:cs="Verdana"/>
          <w:lang w:val="fr-CA"/>
        </w:rPr>
        <w:t xml:space="preserve"> dont les</w:t>
      </w:r>
      <w:r w:rsidR="00E00C1A" w:rsidRPr="00E00C1A">
        <w:rPr>
          <w:rFonts w:ascii="Verdana" w:eastAsia="Verdana" w:hAnsi="Verdana" w:cs="Verdana"/>
          <w:lang w:val="fr-CA"/>
        </w:rPr>
        <w:t xml:space="preserve"> mécanismes permett</w:t>
      </w:r>
      <w:r w:rsidR="00E00C1A">
        <w:rPr>
          <w:rFonts w:ascii="Verdana" w:eastAsia="Verdana" w:hAnsi="Verdana" w:cs="Verdana"/>
          <w:lang w:val="fr-CA"/>
        </w:rPr>
        <w:t>e</w:t>
      </w:r>
      <w:r w:rsidR="00E00C1A" w:rsidRPr="00E00C1A">
        <w:rPr>
          <w:rFonts w:ascii="Verdana" w:eastAsia="Verdana" w:hAnsi="Verdana" w:cs="Verdana"/>
          <w:lang w:val="fr-CA"/>
        </w:rPr>
        <w:t>nt aux bibliothèques et aux</w:t>
      </w:r>
      <w:r w:rsidR="00E00C1A">
        <w:rPr>
          <w:rFonts w:ascii="Verdana" w:eastAsia="Verdana" w:hAnsi="Verdana" w:cs="Verdana"/>
          <w:lang w:val="fr-CA"/>
        </w:rPr>
        <w:t xml:space="preserve"> </w:t>
      </w:r>
      <w:r w:rsidR="00375A9F" w:rsidRPr="00375A9F">
        <w:rPr>
          <w:rFonts w:ascii="Verdana" w:eastAsia="Verdana" w:hAnsi="Verdana" w:cs="Verdana"/>
          <w:lang w:val="fr-CA"/>
        </w:rPr>
        <w:t xml:space="preserve">utilisateurs </w:t>
      </w:r>
      <w:r w:rsidR="00E00C1A" w:rsidRPr="00E00C1A">
        <w:rPr>
          <w:rFonts w:ascii="Verdana" w:eastAsia="Verdana" w:hAnsi="Verdana" w:cs="Verdana"/>
          <w:lang w:val="fr-CA"/>
        </w:rPr>
        <w:t xml:space="preserve">de faire leurs propres </w:t>
      </w:r>
      <w:r w:rsidR="00E00C1A">
        <w:rPr>
          <w:rFonts w:ascii="Verdana" w:eastAsia="Verdana" w:hAnsi="Verdana" w:cs="Verdana"/>
          <w:lang w:val="fr-CA"/>
        </w:rPr>
        <w:t>sélections</w:t>
      </w:r>
      <w:r w:rsidRPr="00E00C1A">
        <w:rPr>
          <w:rFonts w:ascii="Verdana" w:eastAsia="Verdana" w:hAnsi="Verdana" w:cs="Verdana"/>
          <w:lang w:val="fr-CA"/>
        </w:rPr>
        <w:t>.</w:t>
      </w:r>
    </w:p>
    <w:p w14:paraId="5B441572" w14:textId="7DC80A46" w:rsidR="002C0435" w:rsidRPr="00123125" w:rsidRDefault="00002B7B" w:rsidP="00E00C1A">
      <w:pPr>
        <w:numPr>
          <w:ilvl w:val="0"/>
          <w:numId w:val="8"/>
        </w:numPr>
        <w:rPr>
          <w:rFonts w:ascii="Verdana" w:eastAsia="Verdana" w:hAnsi="Verdana" w:cs="Verdana"/>
          <w:lang w:val="fr-CA"/>
        </w:rPr>
      </w:pPr>
      <w:r w:rsidRPr="00E00C1A">
        <w:rPr>
          <w:rFonts w:ascii="Verdana" w:eastAsia="Verdana" w:hAnsi="Verdana" w:cs="Verdana"/>
          <w:b/>
          <w:bCs/>
          <w:lang w:val="fr-CA"/>
        </w:rPr>
        <w:t xml:space="preserve">Inclusion </w:t>
      </w:r>
      <w:r w:rsidR="00E00C1A" w:rsidRPr="00E00C1A">
        <w:rPr>
          <w:rFonts w:ascii="Verdana" w:eastAsia="Verdana" w:hAnsi="Verdana" w:cs="Verdana"/>
          <w:b/>
          <w:bCs/>
          <w:lang w:val="fr-CA"/>
        </w:rPr>
        <w:t>et di</w:t>
      </w:r>
      <w:r w:rsidRPr="00E00C1A">
        <w:rPr>
          <w:rFonts w:ascii="Verdana" w:eastAsia="Verdana" w:hAnsi="Verdana" w:cs="Verdana"/>
          <w:b/>
          <w:bCs/>
          <w:lang w:val="fr-CA"/>
        </w:rPr>
        <w:t>versit</w:t>
      </w:r>
      <w:r w:rsidR="00E00C1A" w:rsidRPr="00E00C1A">
        <w:rPr>
          <w:rFonts w:ascii="Verdana" w:eastAsia="Verdana" w:hAnsi="Verdana" w:cs="Verdana"/>
          <w:b/>
          <w:bCs/>
          <w:lang w:val="fr-CA"/>
        </w:rPr>
        <w:t>é </w:t>
      </w:r>
      <w:r w:rsidRPr="00E00C1A">
        <w:rPr>
          <w:rFonts w:ascii="Verdana" w:eastAsia="Verdana" w:hAnsi="Verdana" w:cs="Verdana"/>
          <w:b/>
          <w:bCs/>
          <w:lang w:val="fr-CA"/>
        </w:rPr>
        <w:t>: </w:t>
      </w:r>
      <w:r w:rsidR="00E00C1A" w:rsidRPr="00E00C1A">
        <w:rPr>
          <w:rFonts w:ascii="Verdana" w:eastAsia="Verdana" w:hAnsi="Verdana" w:cs="Verdana"/>
          <w:lang w:val="fr-CA"/>
        </w:rPr>
        <w:t>Le C</w:t>
      </w:r>
      <w:r w:rsidR="00796506" w:rsidRPr="00E00C1A">
        <w:rPr>
          <w:rFonts w:ascii="Verdana" w:eastAsia="Verdana" w:hAnsi="Verdana" w:cs="Verdana"/>
          <w:lang w:val="fr-CA"/>
        </w:rPr>
        <w:t>AÉB</w:t>
      </w:r>
      <w:r w:rsidR="00E00C1A">
        <w:rPr>
          <w:rFonts w:ascii="Verdana" w:eastAsia="Verdana" w:hAnsi="Verdana" w:cs="Verdana"/>
          <w:lang w:val="fr-CA"/>
        </w:rPr>
        <w:t xml:space="preserve"> tient compte du fait </w:t>
      </w:r>
      <w:r w:rsidR="00E00C1A" w:rsidRPr="00E00C1A">
        <w:rPr>
          <w:rFonts w:ascii="Verdana" w:eastAsia="Verdana" w:hAnsi="Verdana" w:cs="Verdana"/>
          <w:lang w:val="fr-CA"/>
        </w:rPr>
        <w:t>que les communautés qu</w:t>
      </w:r>
      <w:r w:rsidR="00E00C1A">
        <w:rPr>
          <w:rFonts w:ascii="Verdana" w:eastAsia="Verdana" w:hAnsi="Verdana" w:cs="Verdana"/>
          <w:lang w:val="fr-CA"/>
        </w:rPr>
        <w:t>’il</w:t>
      </w:r>
      <w:r w:rsidR="00E00C1A" w:rsidRPr="00E00C1A">
        <w:rPr>
          <w:rFonts w:ascii="Verdana" w:eastAsia="Verdana" w:hAnsi="Verdana" w:cs="Verdana"/>
          <w:lang w:val="fr-CA"/>
        </w:rPr>
        <w:t xml:space="preserve"> ser</w:t>
      </w:r>
      <w:r w:rsidR="00E00C1A">
        <w:rPr>
          <w:rFonts w:ascii="Verdana" w:eastAsia="Verdana" w:hAnsi="Verdana" w:cs="Verdana"/>
          <w:lang w:val="fr-CA"/>
        </w:rPr>
        <w:t>t</w:t>
      </w:r>
      <w:r w:rsidR="00E00C1A" w:rsidRPr="00E00C1A">
        <w:rPr>
          <w:rFonts w:ascii="Verdana" w:eastAsia="Verdana" w:hAnsi="Verdana" w:cs="Verdana"/>
          <w:lang w:val="fr-CA"/>
        </w:rPr>
        <w:t xml:space="preserve"> par le biais des bibliothèques publiques représentent un large éventail d’expériences</w:t>
      </w:r>
      <w:r w:rsidR="00E00C1A">
        <w:rPr>
          <w:rFonts w:ascii="Verdana" w:eastAsia="Verdana" w:hAnsi="Verdana" w:cs="Verdana"/>
          <w:lang w:val="fr-CA"/>
        </w:rPr>
        <w:t xml:space="preserve"> de vie</w:t>
      </w:r>
      <w:r w:rsidRPr="00E00C1A">
        <w:rPr>
          <w:rFonts w:ascii="Verdana" w:eastAsia="Verdana" w:hAnsi="Verdana" w:cs="Verdana"/>
          <w:lang w:val="fr-CA"/>
        </w:rPr>
        <w:t xml:space="preserve">. </w:t>
      </w:r>
      <w:r w:rsidR="00E00C1A" w:rsidRPr="00E00C1A">
        <w:rPr>
          <w:rFonts w:ascii="Verdana" w:eastAsia="Verdana" w:hAnsi="Verdana" w:cs="Verdana"/>
          <w:lang w:val="fr-CA"/>
        </w:rPr>
        <w:t>Les documents</w:t>
      </w:r>
      <w:r w:rsidR="00E00C1A">
        <w:rPr>
          <w:rFonts w:ascii="Verdana" w:eastAsia="Verdana" w:hAnsi="Verdana" w:cs="Verdana"/>
          <w:lang w:val="fr-CA"/>
        </w:rPr>
        <w:t xml:space="preserve"> figurant dans</w:t>
      </w:r>
      <w:r w:rsidR="00E00C1A" w:rsidRPr="00E00C1A">
        <w:rPr>
          <w:rFonts w:ascii="Verdana" w:eastAsia="Verdana" w:hAnsi="Verdana" w:cs="Verdana"/>
          <w:lang w:val="fr-CA"/>
        </w:rPr>
        <w:t xml:space="preserve"> la collection du</w:t>
      </w:r>
      <w:r w:rsidRPr="00E00C1A">
        <w:rPr>
          <w:rFonts w:ascii="Verdana" w:eastAsia="Verdana" w:hAnsi="Verdana" w:cs="Verdana"/>
          <w:lang w:val="fr-CA"/>
        </w:rPr>
        <w:t xml:space="preserve"> </w:t>
      </w:r>
      <w:r w:rsidR="00796506" w:rsidRPr="00E00C1A">
        <w:rPr>
          <w:rFonts w:ascii="Verdana" w:eastAsia="Verdana" w:hAnsi="Verdana" w:cs="Verdana"/>
          <w:lang w:val="fr-CA"/>
        </w:rPr>
        <w:t>CAÉB</w:t>
      </w:r>
      <w:r w:rsidR="00E00C1A">
        <w:rPr>
          <w:rFonts w:ascii="Verdana" w:eastAsia="Verdana" w:hAnsi="Verdana" w:cs="Verdana"/>
          <w:lang w:val="fr-CA"/>
        </w:rPr>
        <w:t xml:space="preserve"> sont sélectionnés de manière à </w:t>
      </w:r>
      <w:r w:rsidR="00E00C1A" w:rsidRPr="00E00C1A">
        <w:rPr>
          <w:rFonts w:ascii="Verdana" w:eastAsia="Verdana" w:hAnsi="Verdana" w:cs="Verdana"/>
          <w:lang w:val="fr-CA"/>
        </w:rPr>
        <w:t xml:space="preserve">représenter et à refléter ces communautés et </w:t>
      </w:r>
      <w:r w:rsidR="00E00C1A">
        <w:rPr>
          <w:rFonts w:ascii="Verdana" w:eastAsia="Verdana" w:hAnsi="Verdana" w:cs="Verdana"/>
          <w:lang w:val="fr-CA"/>
        </w:rPr>
        <w:t>l</w:t>
      </w:r>
      <w:r w:rsidR="00E00C1A" w:rsidRPr="00E00C1A">
        <w:rPr>
          <w:rFonts w:ascii="Verdana" w:eastAsia="Verdana" w:hAnsi="Verdana" w:cs="Verdana"/>
          <w:lang w:val="fr-CA"/>
        </w:rPr>
        <w:t xml:space="preserve">es </w:t>
      </w:r>
      <w:r w:rsidR="00E00C1A">
        <w:rPr>
          <w:rFonts w:ascii="Verdana" w:eastAsia="Verdana" w:hAnsi="Verdana" w:cs="Verdana"/>
          <w:lang w:val="fr-CA"/>
        </w:rPr>
        <w:t xml:space="preserve">divers </w:t>
      </w:r>
      <w:r w:rsidR="00E00C1A" w:rsidRPr="00E00C1A">
        <w:rPr>
          <w:rFonts w:ascii="Verdana" w:eastAsia="Verdana" w:hAnsi="Verdana" w:cs="Verdana"/>
          <w:lang w:val="fr-CA"/>
        </w:rPr>
        <w:t xml:space="preserve">points de vue, </w:t>
      </w:r>
      <w:r w:rsidR="00E00C1A">
        <w:rPr>
          <w:rFonts w:ascii="Verdana" w:eastAsia="Verdana" w:hAnsi="Verdana" w:cs="Verdana"/>
          <w:lang w:val="fr-CA"/>
        </w:rPr>
        <w:t xml:space="preserve">et </w:t>
      </w:r>
      <w:r w:rsidR="00E00C1A" w:rsidRPr="00E00C1A">
        <w:rPr>
          <w:rFonts w:ascii="Verdana" w:eastAsia="Verdana" w:hAnsi="Verdana" w:cs="Verdana"/>
          <w:lang w:val="fr-CA"/>
        </w:rPr>
        <w:t>à répondre aux besoins en matière de loisirs, d’éducation et d’apprentissage tout au long de la vie d’</w:t>
      </w:r>
      <w:r w:rsidR="00375A9F" w:rsidRPr="00375A9F">
        <w:rPr>
          <w:rFonts w:ascii="Verdana" w:eastAsia="Verdana" w:hAnsi="Verdana" w:cs="Verdana"/>
          <w:lang w:val="fr-CA"/>
        </w:rPr>
        <w:t>utilisateurs</w:t>
      </w:r>
      <w:r w:rsidR="00E00C1A" w:rsidRPr="00E00C1A">
        <w:rPr>
          <w:rFonts w:ascii="Verdana" w:eastAsia="Verdana" w:hAnsi="Verdana" w:cs="Verdana"/>
          <w:lang w:val="fr-CA"/>
        </w:rPr>
        <w:t xml:space="preserve"> d’âges, d</w:t>
      </w:r>
      <w:r w:rsidR="00E00C1A">
        <w:rPr>
          <w:rFonts w:ascii="Verdana" w:eastAsia="Verdana" w:hAnsi="Verdana" w:cs="Verdana"/>
          <w:lang w:val="fr-CA"/>
        </w:rPr>
        <w:t>e profils</w:t>
      </w:r>
      <w:r w:rsidR="00E00C1A" w:rsidRPr="00E00C1A">
        <w:rPr>
          <w:rFonts w:ascii="Verdana" w:eastAsia="Verdana" w:hAnsi="Verdana" w:cs="Verdana"/>
          <w:lang w:val="fr-CA"/>
        </w:rPr>
        <w:t>, de goûts, d’intérêts et d’objectifs varié</w:t>
      </w:r>
      <w:r w:rsidR="00E00C1A">
        <w:rPr>
          <w:rFonts w:ascii="Verdana" w:eastAsia="Verdana" w:hAnsi="Verdana" w:cs="Verdana"/>
          <w:lang w:val="fr-CA"/>
        </w:rPr>
        <w:t>s</w:t>
      </w:r>
      <w:r w:rsidRPr="00E00C1A">
        <w:rPr>
          <w:rFonts w:ascii="Verdana" w:eastAsia="Verdana" w:hAnsi="Verdana" w:cs="Verdana"/>
          <w:lang w:val="fr-CA"/>
        </w:rPr>
        <w:t>.</w:t>
      </w:r>
      <w:r w:rsidR="00E00C1A" w:rsidRPr="00E00C1A">
        <w:rPr>
          <w:rFonts w:ascii="Verdana" w:eastAsia="Verdana" w:hAnsi="Verdana" w:cs="Verdana"/>
          <w:lang w:val="fr-CA"/>
        </w:rPr>
        <w:t xml:space="preserve"> </w:t>
      </w:r>
      <w:r w:rsidR="00E00C1A" w:rsidRPr="00123125">
        <w:rPr>
          <w:rFonts w:ascii="Verdana" w:eastAsia="Verdana" w:hAnsi="Verdana" w:cs="Verdana"/>
          <w:lang w:val="fr-CA"/>
        </w:rPr>
        <w:t xml:space="preserve">Le </w:t>
      </w:r>
      <w:r w:rsidR="00796506" w:rsidRPr="00123125">
        <w:rPr>
          <w:rFonts w:ascii="Verdana" w:eastAsia="Verdana" w:hAnsi="Verdana" w:cs="Verdana"/>
          <w:lang w:val="fr-CA"/>
        </w:rPr>
        <w:t xml:space="preserve">CAÉB </w:t>
      </w:r>
      <w:r w:rsidR="00E00C1A" w:rsidRPr="00123125">
        <w:rPr>
          <w:rFonts w:ascii="Verdana" w:eastAsia="Verdana" w:hAnsi="Verdana" w:cs="Verdana"/>
          <w:lang w:val="fr-CA"/>
        </w:rPr>
        <w:t xml:space="preserve">recherche activement des titres écrits par </w:t>
      </w:r>
      <w:r w:rsidR="00123125" w:rsidRPr="00123125">
        <w:rPr>
          <w:rFonts w:ascii="Verdana" w:eastAsia="Verdana" w:hAnsi="Verdana" w:cs="Verdana"/>
          <w:lang w:val="fr-CA"/>
        </w:rPr>
        <w:t>d</w:t>
      </w:r>
      <w:r w:rsidR="00123125">
        <w:rPr>
          <w:rFonts w:ascii="Verdana" w:eastAsia="Verdana" w:hAnsi="Verdana" w:cs="Verdana"/>
          <w:lang w:val="fr-CA"/>
        </w:rPr>
        <w:t>es personnes</w:t>
      </w:r>
      <w:r w:rsidR="00E00C1A" w:rsidRPr="00123125">
        <w:rPr>
          <w:rFonts w:ascii="Verdana" w:eastAsia="Verdana" w:hAnsi="Verdana" w:cs="Verdana"/>
          <w:lang w:val="fr-CA"/>
        </w:rPr>
        <w:t xml:space="preserve"> historiquement marginalisées et sous-représentées</w:t>
      </w:r>
      <w:r w:rsidR="00123125">
        <w:rPr>
          <w:rFonts w:ascii="Verdana" w:eastAsia="Verdana" w:hAnsi="Verdana" w:cs="Verdana"/>
          <w:lang w:val="fr-CA"/>
        </w:rPr>
        <w:t>, ou traitant de ces personnes</w:t>
      </w:r>
      <w:r w:rsidRPr="00123125">
        <w:rPr>
          <w:rFonts w:ascii="Verdana" w:eastAsia="Verdana" w:hAnsi="Verdana" w:cs="Verdana"/>
          <w:highlight w:val="white"/>
          <w:lang w:val="fr-CA"/>
        </w:rPr>
        <w:t>.</w:t>
      </w:r>
    </w:p>
    <w:p w14:paraId="5B441573" w14:textId="01495B2A" w:rsidR="002C0435" w:rsidRPr="00123125" w:rsidRDefault="00002B7B">
      <w:pPr>
        <w:numPr>
          <w:ilvl w:val="0"/>
          <w:numId w:val="8"/>
        </w:numPr>
        <w:rPr>
          <w:rFonts w:ascii="Verdana" w:eastAsia="Verdana" w:hAnsi="Verdana" w:cs="Verdana"/>
          <w:lang w:val="fr-CA"/>
        </w:rPr>
      </w:pPr>
      <w:r w:rsidRPr="00123125">
        <w:rPr>
          <w:rFonts w:ascii="Verdana" w:eastAsia="Verdana" w:hAnsi="Verdana" w:cs="Verdana"/>
          <w:b/>
          <w:bCs/>
          <w:lang w:val="fr-CA"/>
        </w:rPr>
        <w:t>Accessibilit</w:t>
      </w:r>
      <w:r w:rsidR="00123125" w:rsidRPr="00123125">
        <w:rPr>
          <w:rFonts w:ascii="Verdana" w:eastAsia="Verdana" w:hAnsi="Verdana" w:cs="Verdana"/>
          <w:b/>
          <w:bCs/>
          <w:lang w:val="fr-CA"/>
        </w:rPr>
        <w:t>é </w:t>
      </w:r>
      <w:r w:rsidRPr="00123125">
        <w:rPr>
          <w:rFonts w:ascii="Verdana" w:eastAsia="Verdana" w:hAnsi="Verdana" w:cs="Verdana"/>
          <w:b/>
          <w:bCs/>
          <w:lang w:val="fr-CA"/>
        </w:rPr>
        <w:t>: </w:t>
      </w:r>
      <w:r w:rsidR="00123125" w:rsidRPr="00123125">
        <w:rPr>
          <w:rFonts w:ascii="Verdana" w:eastAsia="Verdana" w:hAnsi="Verdana" w:cs="Verdana"/>
          <w:lang w:val="fr-CA"/>
        </w:rPr>
        <w:t xml:space="preserve">La </w:t>
      </w:r>
      <w:r w:rsidRPr="00123125">
        <w:rPr>
          <w:rFonts w:ascii="Verdana" w:eastAsia="Verdana" w:hAnsi="Verdana" w:cs="Verdana"/>
          <w:lang w:val="fr-CA"/>
        </w:rPr>
        <w:t xml:space="preserve">collection </w:t>
      </w:r>
      <w:r w:rsidR="00123125">
        <w:rPr>
          <w:rFonts w:ascii="Verdana" w:eastAsia="Verdana" w:hAnsi="Verdana" w:cs="Verdana"/>
          <w:lang w:val="fr-CA"/>
        </w:rPr>
        <w:t xml:space="preserve">est constituée de </w:t>
      </w:r>
      <w:r w:rsidR="00123125" w:rsidRPr="00123125">
        <w:rPr>
          <w:rFonts w:ascii="Verdana" w:eastAsia="Verdana" w:hAnsi="Verdana" w:cs="Verdana"/>
          <w:lang w:val="fr-CA"/>
        </w:rPr>
        <w:t>formats accessibles, c</w:t>
      </w:r>
      <w:r w:rsidR="00123125">
        <w:rPr>
          <w:rFonts w:ascii="Verdana" w:eastAsia="Verdana" w:hAnsi="Verdana" w:cs="Verdana"/>
          <w:lang w:val="fr-CA"/>
        </w:rPr>
        <w:t>’</w:t>
      </w:r>
      <w:r w:rsidR="00123125" w:rsidRPr="00123125">
        <w:rPr>
          <w:rFonts w:ascii="Verdana" w:eastAsia="Verdana" w:hAnsi="Verdana" w:cs="Verdana"/>
          <w:lang w:val="fr-CA"/>
        </w:rPr>
        <w:t>est-à-dire des formats autres que l</w:t>
      </w:r>
      <w:r w:rsidR="00123125">
        <w:rPr>
          <w:rFonts w:ascii="Verdana" w:eastAsia="Verdana" w:hAnsi="Verdana" w:cs="Verdana"/>
          <w:lang w:val="fr-CA"/>
        </w:rPr>
        <w:t>’</w:t>
      </w:r>
      <w:r w:rsidR="00123125" w:rsidRPr="00123125">
        <w:rPr>
          <w:rFonts w:ascii="Verdana" w:eastAsia="Verdana" w:hAnsi="Verdana" w:cs="Verdana"/>
          <w:lang w:val="fr-CA"/>
        </w:rPr>
        <w:t xml:space="preserve">imprimé qui permettent aux personnes </w:t>
      </w:r>
      <w:r w:rsidR="00123125">
        <w:rPr>
          <w:rFonts w:ascii="Verdana" w:eastAsia="Verdana" w:hAnsi="Verdana" w:cs="Verdana"/>
          <w:lang w:val="fr-CA"/>
        </w:rPr>
        <w:t xml:space="preserve">incapables de lire les </w:t>
      </w:r>
      <w:r w:rsidR="00123125" w:rsidRPr="00123125">
        <w:rPr>
          <w:rFonts w:ascii="Verdana" w:eastAsia="Verdana" w:hAnsi="Verdana" w:cs="Verdana"/>
          <w:lang w:val="fr-CA"/>
        </w:rPr>
        <w:t>imprimé</w:t>
      </w:r>
      <w:r w:rsidR="00123125">
        <w:rPr>
          <w:rFonts w:ascii="Verdana" w:eastAsia="Verdana" w:hAnsi="Verdana" w:cs="Verdana"/>
          <w:lang w:val="fr-CA"/>
        </w:rPr>
        <w:t>s</w:t>
      </w:r>
      <w:r w:rsidR="00123125" w:rsidRPr="00123125">
        <w:rPr>
          <w:rFonts w:ascii="Verdana" w:eastAsia="Verdana" w:hAnsi="Verdana" w:cs="Verdana"/>
          <w:lang w:val="fr-CA"/>
        </w:rPr>
        <w:t xml:space="preserve"> d</w:t>
      </w:r>
      <w:r w:rsidR="00123125">
        <w:rPr>
          <w:rFonts w:ascii="Verdana" w:eastAsia="Verdana" w:hAnsi="Verdana" w:cs="Verdana"/>
          <w:lang w:val="fr-CA"/>
        </w:rPr>
        <w:t>e consulter des</w:t>
      </w:r>
      <w:r w:rsidR="00123125" w:rsidRPr="00123125">
        <w:rPr>
          <w:rFonts w:ascii="Verdana" w:eastAsia="Verdana" w:hAnsi="Verdana" w:cs="Verdana"/>
          <w:lang w:val="fr-CA"/>
        </w:rPr>
        <w:t xml:space="preserve"> documents publiés</w:t>
      </w:r>
      <w:r w:rsidR="00123125">
        <w:rPr>
          <w:rFonts w:ascii="Verdana" w:eastAsia="Verdana" w:hAnsi="Verdana" w:cs="Verdana"/>
          <w:lang w:val="fr-CA"/>
        </w:rPr>
        <w:t xml:space="preserve">. </w:t>
      </w:r>
      <w:r w:rsidR="00123125" w:rsidRPr="00123125">
        <w:rPr>
          <w:rFonts w:ascii="Verdana" w:eastAsia="Verdana" w:hAnsi="Verdana" w:cs="Verdana"/>
          <w:lang w:val="fr-CA"/>
        </w:rPr>
        <w:t xml:space="preserve">Au fur et à mesure </w:t>
      </w:r>
      <w:r w:rsidR="00123125">
        <w:rPr>
          <w:rFonts w:ascii="Verdana" w:eastAsia="Verdana" w:hAnsi="Verdana" w:cs="Verdana"/>
          <w:lang w:val="fr-CA"/>
        </w:rPr>
        <w:t>qu’apparaissent</w:t>
      </w:r>
      <w:r w:rsidR="00123125" w:rsidRPr="00123125">
        <w:rPr>
          <w:rFonts w:ascii="Verdana" w:eastAsia="Verdana" w:hAnsi="Verdana" w:cs="Verdana"/>
          <w:lang w:val="fr-CA"/>
        </w:rPr>
        <w:t xml:space="preserve"> de nouveaux formats et de nouvelles fonctionnalités améliorant l</w:t>
      </w:r>
      <w:r w:rsidR="00123125">
        <w:rPr>
          <w:rFonts w:ascii="Verdana" w:eastAsia="Verdana" w:hAnsi="Verdana" w:cs="Verdana"/>
          <w:lang w:val="fr-CA"/>
        </w:rPr>
        <w:t>’</w:t>
      </w:r>
      <w:r w:rsidR="00123125" w:rsidRPr="00123125">
        <w:rPr>
          <w:rFonts w:ascii="Verdana" w:eastAsia="Verdana" w:hAnsi="Verdana" w:cs="Verdana"/>
          <w:lang w:val="fr-CA"/>
        </w:rPr>
        <w:t xml:space="preserve">accès, leur </w:t>
      </w:r>
      <w:r w:rsidR="00123125">
        <w:rPr>
          <w:rFonts w:ascii="Verdana" w:eastAsia="Verdana" w:hAnsi="Verdana" w:cs="Verdana"/>
          <w:lang w:val="fr-CA"/>
        </w:rPr>
        <w:t>ajout à</w:t>
      </w:r>
      <w:r w:rsidR="00123125" w:rsidRPr="00123125">
        <w:rPr>
          <w:rFonts w:ascii="Verdana" w:eastAsia="Verdana" w:hAnsi="Verdana" w:cs="Verdana"/>
          <w:lang w:val="fr-CA"/>
        </w:rPr>
        <w:t xml:space="preserve"> la collection est évalué</w:t>
      </w:r>
      <w:r w:rsidRPr="00123125">
        <w:rPr>
          <w:rFonts w:ascii="Verdana" w:eastAsia="Verdana" w:hAnsi="Verdana" w:cs="Verdana"/>
          <w:lang w:val="fr-CA"/>
        </w:rPr>
        <w:t xml:space="preserve">. </w:t>
      </w:r>
    </w:p>
    <w:p w14:paraId="5B441574" w14:textId="4DF53DF9" w:rsidR="002C0435" w:rsidRPr="00123125" w:rsidRDefault="00002B7B">
      <w:pPr>
        <w:numPr>
          <w:ilvl w:val="0"/>
          <w:numId w:val="8"/>
        </w:numPr>
        <w:rPr>
          <w:rFonts w:ascii="Verdana" w:eastAsia="Verdana" w:hAnsi="Verdana" w:cs="Verdana"/>
          <w:lang w:val="fr-CA"/>
        </w:rPr>
      </w:pPr>
      <w:r w:rsidRPr="00123125">
        <w:rPr>
          <w:rFonts w:ascii="Verdana" w:eastAsia="Verdana" w:hAnsi="Verdana" w:cs="Verdana"/>
          <w:b/>
          <w:bCs/>
          <w:lang w:val="fr-CA"/>
        </w:rPr>
        <w:t>Optimi</w:t>
      </w:r>
      <w:r w:rsidR="00123125" w:rsidRPr="00123125">
        <w:rPr>
          <w:rFonts w:ascii="Verdana" w:eastAsia="Verdana" w:hAnsi="Verdana" w:cs="Verdana"/>
          <w:b/>
          <w:bCs/>
          <w:lang w:val="fr-CA"/>
        </w:rPr>
        <w:t>s</w:t>
      </w:r>
      <w:r w:rsidRPr="00123125">
        <w:rPr>
          <w:rFonts w:ascii="Verdana" w:eastAsia="Verdana" w:hAnsi="Verdana" w:cs="Verdana"/>
          <w:b/>
          <w:bCs/>
          <w:lang w:val="fr-CA"/>
        </w:rPr>
        <w:t>ation</w:t>
      </w:r>
      <w:r w:rsidR="00123125" w:rsidRPr="00123125">
        <w:rPr>
          <w:rFonts w:ascii="Verdana" w:eastAsia="Verdana" w:hAnsi="Verdana" w:cs="Verdana"/>
          <w:b/>
          <w:bCs/>
          <w:lang w:val="fr-CA"/>
        </w:rPr>
        <w:t> </w:t>
      </w:r>
      <w:r w:rsidRPr="00123125">
        <w:rPr>
          <w:rFonts w:ascii="Verdana" w:eastAsia="Verdana" w:hAnsi="Verdana" w:cs="Verdana"/>
          <w:b/>
          <w:bCs/>
          <w:lang w:val="fr-CA"/>
        </w:rPr>
        <w:t>: </w:t>
      </w:r>
      <w:r w:rsidR="00123125" w:rsidRPr="00123125">
        <w:rPr>
          <w:rFonts w:ascii="Verdana" w:eastAsia="Verdana" w:hAnsi="Verdana" w:cs="Verdana"/>
          <w:lang w:val="fr-CA"/>
        </w:rPr>
        <w:t>Le CAÉB s</w:t>
      </w:r>
      <w:r w:rsidR="00123125">
        <w:rPr>
          <w:rFonts w:ascii="Verdana" w:eastAsia="Verdana" w:hAnsi="Verdana" w:cs="Verdana"/>
          <w:lang w:val="fr-CA"/>
        </w:rPr>
        <w:t>’</w:t>
      </w:r>
      <w:r w:rsidR="00123125" w:rsidRPr="00123125">
        <w:rPr>
          <w:rFonts w:ascii="Verdana" w:eastAsia="Verdana" w:hAnsi="Verdana" w:cs="Verdana"/>
          <w:lang w:val="fr-CA"/>
        </w:rPr>
        <w:t>efforce d</w:t>
      </w:r>
      <w:r w:rsidR="00123125">
        <w:rPr>
          <w:rFonts w:ascii="Verdana" w:eastAsia="Verdana" w:hAnsi="Verdana" w:cs="Verdana"/>
          <w:lang w:val="fr-CA"/>
        </w:rPr>
        <w:t>’</w:t>
      </w:r>
      <w:r w:rsidR="00123125" w:rsidRPr="00123125">
        <w:rPr>
          <w:rFonts w:ascii="Verdana" w:eastAsia="Verdana" w:hAnsi="Verdana" w:cs="Verdana"/>
          <w:lang w:val="fr-CA"/>
        </w:rPr>
        <w:t>offrir un accès équitable à de vastes collections de formats accessibles grâce à un modèle de prestation de services qui optimise le développement des collections par le biais de partenariats de production, d</w:t>
      </w:r>
      <w:r w:rsidR="00123125">
        <w:rPr>
          <w:rFonts w:ascii="Verdana" w:eastAsia="Verdana" w:hAnsi="Verdana" w:cs="Verdana"/>
          <w:lang w:val="fr-CA"/>
        </w:rPr>
        <w:t>’</w:t>
      </w:r>
      <w:r w:rsidR="00123125" w:rsidRPr="00123125">
        <w:rPr>
          <w:rFonts w:ascii="Verdana" w:eastAsia="Verdana" w:hAnsi="Verdana" w:cs="Verdana"/>
          <w:lang w:val="fr-CA"/>
        </w:rPr>
        <w:t>échanges internationaux, d</w:t>
      </w:r>
      <w:r w:rsidR="00123125">
        <w:rPr>
          <w:rFonts w:ascii="Verdana" w:eastAsia="Verdana" w:hAnsi="Verdana" w:cs="Verdana"/>
          <w:lang w:val="fr-CA"/>
        </w:rPr>
        <w:t>’</w:t>
      </w:r>
      <w:r w:rsidR="00123125" w:rsidRPr="00123125">
        <w:rPr>
          <w:rFonts w:ascii="Verdana" w:eastAsia="Verdana" w:hAnsi="Verdana" w:cs="Verdana"/>
          <w:lang w:val="fr-CA"/>
        </w:rPr>
        <w:t>achats et d</w:t>
      </w:r>
      <w:r w:rsidR="00123125">
        <w:rPr>
          <w:rFonts w:ascii="Verdana" w:eastAsia="Verdana" w:hAnsi="Verdana" w:cs="Verdana"/>
          <w:lang w:val="fr-CA"/>
        </w:rPr>
        <w:t>’</w:t>
      </w:r>
      <w:r w:rsidR="00123125" w:rsidRPr="00123125">
        <w:rPr>
          <w:rFonts w:ascii="Verdana" w:eastAsia="Verdana" w:hAnsi="Verdana" w:cs="Verdana"/>
          <w:lang w:val="fr-CA"/>
        </w:rPr>
        <w:t>acquisitions directs ainsi que de services par abonnement</w:t>
      </w:r>
      <w:r w:rsidRPr="00123125">
        <w:rPr>
          <w:rFonts w:ascii="Verdana" w:eastAsia="Verdana" w:hAnsi="Verdana" w:cs="Verdana"/>
          <w:lang w:val="fr-CA"/>
        </w:rPr>
        <w:t>.</w:t>
      </w:r>
    </w:p>
    <w:p w14:paraId="5B441575" w14:textId="1736EC60" w:rsidR="002C0435" w:rsidRPr="00123125" w:rsidRDefault="00123125">
      <w:pPr>
        <w:numPr>
          <w:ilvl w:val="0"/>
          <w:numId w:val="8"/>
        </w:numPr>
        <w:rPr>
          <w:rFonts w:ascii="Verdana" w:eastAsia="Verdana" w:hAnsi="Verdana" w:cs="Verdana"/>
          <w:lang w:val="fr-CA"/>
        </w:rPr>
      </w:pPr>
      <w:r w:rsidRPr="00123125">
        <w:rPr>
          <w:rFonts w:ascii="Verdana" w:eastAsia="Verdana" w:hAnsi="Verdana" w:cs="Verdana"/>
          <w:b/>
          <w:bCs/>
          <w:lang w:val="fr-CA"/>
        </w:rPr>
        <w:t>Conservation </w:t>
      </w:r>
      <w:r w:rsidR="00002B7B" w:rsidRPr="00123125">
        <w:rPr>
          <w:rFonts w:ascii="Verdana" w:eastAsia="Verdana" w:hAnsi="Verdana" w:cs="Verdana"/>
          <w:b/>
          <w:bCs/>
          <w:lang w:val="fr-CA"/>
        </w:rPr>
        <w:t>: </w:t>
      </w:r>
      <w:r w:rsidRPr="00123125">
        <w:rPr>
          <w:rFonts w:ascii="Verdana" w:eastAsia="Verdana" w:hAnsi="Verdana" w:cs="Verdana"/>
          <w:lang w:val="fr-CA"/>
        </w:rPr>
        <w:t>Les</w:t>
      </w:r>
      <w:r w:rsidR="00002B7B" w:rsidRPr="00123125">
        <w:rPr>
          <w:rFonts w:ascii="Verdana" w:eastAsia="Verdana" w:hAnsi="Verdana" w:cs="Verdana"/>
          <w:lang w:val="fr-CA"/>
        </w:rPr>
        <w:t xml:space="preserve"> collections </w:t>
      </w:r>
      <w:r w:rsidRPr="00123125">
        <w:rPr>
          <w:rFonts w:ascii="Verdana" w:eastAsia="Verdana" w:hAnsi="Verdana" w:cs="Verdana"/>
          <w:lang w:val="fr-CA"/>
        </w:rPr>
        <w:t>sont conservées et entretenues afin d</w:t>
      </w:r>
      <w:r>
        <w:rPr>
          <w:rFonts w:ascii="Verdana" w:eastAsia="Verdana" w:hAnsi="Verdana" w:cs="Verdana"/>
          <w:lang w:val="fr-CA"/>
        </w:rPr>
        <w:t>’</w:t>
      </w:r>
      <w:r w:rsidRPr="00123125">
        <w:rPr>
          <w:rFonts w:ascii="Verdana" w:eastAsia="Verdana" w:hAnsi="Verdana" w:cs="Verdana"/>
          <w:lang w:val="fr-CA"/>
        </w:rPr>
        <w:t>en garantir l</w:t>
      </w:r>
      <w:r>
        <w:rPr>
          <w:rFonts w:ascii="Verdana" w:eastAsia="Verdana" w:hAnsi="Verdana" w:cs="Verdana"/>
          <w:lang w:val="fr-CA"/>
        </w:rPr>
        <w:t>’</w:t>
      </w:r>
      <w:r w:rsidRPr="00123125">
        <w:rPr>
          <w:rFonts w:ascii="Verdana" w:eastAsia="Verdana" w:hAnsi="Verdana" w:cs="Verdana"/>
          <w:lang w:val="fr-CA"/>
        </w:rPr>
        <w:t>accès à long terme</w:t>
      </w:r>
      <w:r w:rsidR="00002B7B" w:rsidRPr="00123125">
        <w:rPr>
          <w:rFonts w:ascii="Verdana" w:eastAsia="Verdana" w:hAnsi="Verdana" w:cs="Verdana"/>
          <w:lang w:val="fr-CA"/>
        </w:rPr>
        <w:t>.</w:t>
      </w:r>
    </w:p>
    <w:p w14:paraId="5B441576" w14:textId="67F08BA1" w:rsidR="002C0435" w:rsidRPr="009B14B1" w:rsidRDefault="00123125">
      <w:pPr>
        <w:numPr>
          <w:ilvl w:val="0"/>
          <w:numId w:val="8"/>
        </w:numPr>
        <w:rPr>
          <w:rFonts w:ascii="Verdana" w:eastAsia="Verdana" w:hAnsi="Verdana" w:cs="Verdana"/>
          <w:lang w:val="fr-CA"/>
        </w:rPr>
      </w:pPr>
      <w:r w:rsidRPr="00123125">
        <w:rPr>
          <w:rFonts w:ascii="Verdana" w:eastAsia="Verdana" w:hAnsi="Verdana" w:cs="Verdana"/>
          <w:b/>
          <w:bCs/>
          <w:lang w:val="fr-CA"/>
        </w:rPr>
        <w:t>Liberté intellectuelle :</w:t>
      </w:r>
      <w:r w:rsidR="00002B7B" w:rsidRPr="00123125">
        <w:rPr>
          <w:rFonts w:ascii="Verdana" w:eastAsia="Verdana" w:hAnsi="Verdana" w:cs="Verdana"/>
          <w:b/>
          <w:bCs/>
          <w:lang w:val="fr-CA"/>
        </w:rPr>
        <w:t> </w:t>
      </w:r>
      <w:r w:rsidRPr="00123125">
        <w:rPr>
          <w:rFonts w:ascii="Verdana" w:eastAsia="Verdana" w:hAnsi="Verdana" w:cs="Verdana"/>
          <w:lang w:val="fr-CA"/>
        </w:rPr>
        <w:t>Le CAÉB</w:t>
      </w:r>
      <w:r w:rsidRPr="00123125">
        <w:rPr>
          <w:lang w:val="fr-CA"/>
        </w:rPr>
        <w:t xml:space="preserve"> </w:t>
      </w:r>
      <w:r w:rsidRPr="00123125">
        <w:rPr>
          <w:rFonts w:ascii="Verdana" w:eastAsia="Verdana" w:hAnsi="Verdana" w:cs="Verdana"/>
          <w:lang w:val="fr-CA"/>
        </w:rPr>
        <w:t>s</w:t>
      </w:r>
      <w:r>
        <w:rPr>
          <w:rFonts w:ascii="Verdana" w:eastAsia="Verdana" w:hAnsi="Verdana" w:cs="Verdana"/>
          <w:lang w:val="fr-CA"/>
        </w:rPr>
        <w:t>’</w:t>
      </w:r>
      <w:r w:rsidRPr="00123125">
        <w:rPr>
          <w:rFonts w:ascii="Verdana" w:eastAsia="Verdana" w:hAnsi="Verdana" w:cs="Verdana"/>
          <w:lang w:val="fr-CA"/>
        </w:rPr>
        <w:t>efforce de proposer la plus grande diversité possible de documents et de points de vue au sein de sa collection</w:t>
      </w:r>
      <w:r>
        <w:rPr>
          <w:rFonts w:ascii="Verdana" w:eastAsia="Verdana" w:hAnsi="Verdana" w:cs="Verdana"/>
          <w:lang w:val="fr-CA"/>
        </w:rPr>
        <w:t xml:space="preserve">. </w:t>
      </w:r>
      <w:r w:rsidRPr="008A02CD">
        <w:rPr>
          <w:rFonts w:ascii="Verdana" w:eastAsia="Verdana" w:hAnsi="Verdana" w:cs="Verdana"/>
          <w:lang w:val="fr-CA"/>
        </w:rPr>
        <w:t>Des procédures ont été mises en place pour recevoir et traiter les demandes de réexamen</w:t>
      </w:r>
      <w:r w:rsidR="00002B7B" w:rsidRPr="008A02CD">
        <w:rPr>
          <w:rFonts w:ascii="Verdana" w:eastAsia="Verdana" w:hAnsi="Verdana" w:cs="Verdana"/>
          <w:lang w:val="fr-CA"/>
        </w:rPr>
        <w:t>.</w:t>
      </w:r>
      <w:r w:rsidRPr="008A02CD">
        <w:rPr>
          <w:rFonts w:ascii="Verdana" w:eastAsia="Verdana" w:hAnsi="Verdana" w:cs="Verdana"/>
          <w:lang w:val="fr-CA"/>
        </w:rPr>
        <w:t xml:space="preserve"> </w:t>
      </w:r>
      <w:r w:rsidRPr="009B14B1">
        <w:rPr>
          <w:rFonts w:ascii="Verdana" w:eastAsia="Verdana" w:hAnsi="Verdana" w:cs="Verdana"/>
          <w:lang w:val="fr-CA"/>
        </w:rPr>
        <w:t xml:space="preserve">Le </w:t>
      </w:r>
      <w:r w:rsidR="00796506" w:rsidRPr="009B14B1">
        <w:rPr>
          <w:rFonts w:ascii="Verdana" w:eastAsia="Verdana" w:hAnsi="Verdana" w:cs="Verdana"/>
          <w:lang w:val="fr-CA"/>
        </w:rPr>
        <w:t xml:space="preserve">CAÉB </w:t>
      </w:r>
      <w:r w:rsidR="00D31318" w:rsidRPr="009B14B1">
        <w:rPr>
          <w:rFonts w:ascii="Verdana" w:eastAsia="Verdana" w:hAnsi="Verdana" w:cs="Verdana"/>
          <w:lang w:val="fr-CA"/>
        </w:rPr>
        <w:t>adhère à la</w:t>
      </w:r>
      <w:r w:rsidR="00D31318" w:rsidRPr="009B14B1">
        <w:rPr>
          <w:rFonts w:ascii="Helvetica" w:hAnsi="Helvetica"/>
          <w:color w:val="2572B4"/>
          <w:shd w:val="clear" w:color="auto" w:fill="FFFFFF"/>
          <w:lang w:val="fr-CA"/>
        </w:rPr>
        <w:t xml:space="preserve"> </w:t>
      </w:r>
      <w:r w:rsidR="00D31318" w:rsidRPr="009B14B1">
        <w:rPr>
          <w:rFonts w:ascii="Verdana" w:eastAsia="Verdana" w:hAnsi="Verdana" w:cs="Verdana"/>
          <w:lang w:val="fr-CA"/>
        </w:rPr>
        <w:t>Déclaration sur la Liberté intellectuelle</w:t>
      </w:r>
      <w:r w:rsidR="00D31318" w:rsidRPr="009B14B1">
        <w:rPr>
          <w:lang w:val="fr-CA"/>
        </w:rPr>
        <w:t xml:space="preserve"> </w:t>
      </w:r>
      <w:r w:rsidR="00D31318" w:rsidRPr="009B14B1">
        <w:rPr>
          <w:rFonts w:ascii="Verdana" w:eastAsia="Verdana" w:hAnsi="Verdana" w:cs="Verdana"/>
          <w:lang w:val="fr-CA"/>
        </w:rPr>
        <w:t xml:space="preserve">et les bibliothèques de la </w:t>
      </w:r>
      <w:r w:rsidR="00002B7B" w:rsidRPr="009B14B1">
        <w:rPr>
          <w:rFonts w:ascii="Verdana" w:eastAsia="Verdana" w:hAnsi="Verdana" w:cs="Verdana"/>
          <w:lang w:val="fr-CA"/>
        </w:rPr>
        <w:t>CFLA/FCAB (se</w:t>
      </w:r>
      <w:r w:rsidR="00D31318" w:rsidRPr="009B14B1">
        <w:rPr>
          <w:rFonts w:ascii="Verdana" w:eastAsia="Verdana" w:hAnsi="Verdana" w:cs="Verdana"/>
          <w:lang w:val="fr-CA"/>
        </w:rPr>
        <w:t xml:space="preserve"> reporter à l’a</w:t>
      </w:r>
      <w:r w:rsidR="000776EA" w:rsidRPr="009B14B1">
        <w:rPr>
          <w:rFonts w:ascii="Verdana" w:eastAsia="Verdana" w:hAnsi="Verdana" w:cs="Verdana"/>
          <w:lang w:val="fr-CA"/>
        </w:rPr>
        <w:t>ppendi</w:t>
      </w:r>
      <w:r w:rsidR="00D31318" w:rsidRPr="009B14B1">
        <w:rPr>
          <w:rFonts w:ascii="Verdana" w:eastAsia="Verdana" w:hAnsi="Verdana" w:cs="Verdana"/>
          <w:lang w:val="fr-CA"/>
        </w:rPr>
        <w:t>ce</w:t>
      </w:r>
      <w:r w:rsidR="000776EA" w:rsidRPr="009B14B1">
        <w:rPr>
          <w:rFonts w:ascii="Verdana" w:eastAsia="Verdana" w:hAnsi="Verdana" w:cs="Verdana"/>
          <w:lang w:val="fr-CA"/>
        </w:rPr>
        <w:t xml:space="preserve"> 1</w:t>
      </w:r>
      <w:r w:rsidR="00433805" w:rsidRPr="009B14B1">
        <w:rPr>
          <w:rFonts w:ascii="Verdana" w:eastAsia="Verdana" w:hAnsi="Verdana" w:cs="Verdana"/>
          <w:lang w:val="fr-CA"/>
        </w:rPr>
        <w:t xml:space="preserve">) </w:t>
      </w:r>
      <w:r w:rsidR="009B14B1" w:rsidRPr="009B14B1">
        <w:rPr>
          <w:rFonts w:ascii="Verdana" w:eastAsia="Verdana" w:hAnsi="Verdana" w:cs="Verdana"/>
          <w:lang w:val="fr-CA"/>
        </w:rPr>
        <w:t>et</w:t>
      </w:r>
      <w:r w:rsidR="009B14B1" w:rsidRPr="009B14B1">
        <w:rPr>
          <w:lang w:val="fr-CA"/>
        </w:rPr>
        <w:t xml:space="preserve"> </w:t>
      </w:r>
      <w:r w:rsidR="009B14B1" w:rsidRPr="009B14B1">
        <w:rPr>
          <w:rFonts w:ascii="Verdana" w:eastAsia="Verdana" w:hAnsi="Verdana" w:cs="Verdana"/>
          <w:lang w:val="fr-CA"/>
        </w:rPr>
        <w:t>reconnaît l’article</w:t>
      </w:r>
      <w:r w:rsidR="00002B7B" w:rsidRPr="009B14B1">
        <w:rPr>
          <w:rFonts w:ascii="Verdana" w:eastAsia="Verdana" w:hAnsi="Verdana" w:cs="Verdana"/>
          <w:lang w:val="fr-CA"/>
        </w:rPr>
        <w:t xml:space="preserve"> 2(b)</w:t>
      </w:r>
      <w:r w:rsidR="009B14B1" w:rsidRPr="009B14B1">
        <w:rPr>
          <w:rFonts w:ascii="Verdana" w:eastAsia="Verdana" w:hAnsi="Verdana" w:cs="Verdana"/>
          <w:lang w:val="fr-CA"/>
        </w:rPr>
        <w:t xml:space="preserve"> de la</w:t>
      </w:r>
      <w:r w:rsidR="009B14B1" w:rsidRPr="009B14B1">
        <w:rPr>
          <w:rFonts w:ascii="Helvetica" w:hAnsi="Helvetica"/>
          <w:color w:val="2572B4"/>
          <w:shd w:val="clear" w:color="auto" w:fill="FFFFFF"/>
          <w:lang w:val="fr-CA"/>
        </w:rPr>
        <w:t xml:space="preserve"> </w:t>
      </w:r>
      <w:r w:rsidR="009B14B1" w:rsidRPr="009B14B1">
        <w:rPr>
          <w:rFonts w:ascii="Verdana" w:eastAsia="Verdana" w:hAnsi="Verdana" w:cs="Verdana"/>
          <w:lang w:val="fr-CA"/>
        </w:rPr>
        <w:t>Charte canadienne des droits et libertés,</w:t>
      </w:r>
      <w:r w:rsidR="009B14B1">
        <w:rPr>
          <w:rFonts w:ascii="Verdana" w:eastAsia="Verdana" w:hAnsi="Verdana" w:cs="Verdana"/>
          <w:lang w:val="fr-CA"/>
        </w:rPr>
        <w:t xml:space="preserve"> qui </w:t>
      </w:r>
      <w:r w:rsidR="009B14B1" w:rsidRPr="009B14B1">
        <w:rPr>
          <w:rFonts w:ascii="Verdana" w:eastAsia="Verdana" w:hAnsi="Verdana" w:cs="Verdana"/>
          <w:lang w:val="fr-CA"/>
        </w:rPr>
        <w:t xml:space="preserve">garantit à </w:t>
      </w:r>
      <w:r w:rsidR="009B14B1">
        <w:rPr>
          <w:rFonts w:ascii="Verdana" w:eastAsia="Verdana" w:hAnsi="Verdana" w:cs="Verdana"/>
          <w:lang w:val="fr-CA"/>
        </w:rPr>
        <w:lastRenderedPageBreak/>
        <w:t xml:space="preserve">chacune et à </w:t>
      </w:r>
      <w:r w:rsidR="009B14B1" w:rsidRPr="009B14B1">
        <w:rPr>
          <w:rFonts w:ascii="Verdana" w:eastAsia="Verdana" w:hAnsi="Verdana" w:cs="Verdana"/>
          <w:lang w:val="fr-CA"/>
        </w:rPr>
        <w:t>chacun la liberté de pensée, de croyance, d</w:t>
      </w:r>
      <w:r w:rsidR="009B14B1">
        <w:rPr>
          <w:rFonts w:ascii="Verdana" w:eastAsia="Verdana" w:hAnsi="Verdana" w:cs="Verdana"/>
          <w:lang w:val="fr-CA"/>
        </w:rPr>
        <w:t>’</w:t>
      </w:r>
      <w:r w:rsidR="009B14B1" w:rsidRPr="009B14B1">
        <w:rPr>
          <w:rFonts w:ascii="Verdana" w:eastAsia="Verdana" w:hAnsi="Verdana" w:cs="Verdana"/>
          <w:lang w:val="fr-CA"/>
        </w:rPr>
        <w:t>opinion et d</w:t>
      </w:r>
      <w:r w:rsidR="009B14B1">
        <w:rPr>
          <w:rFonts w:ascii="Verdana" w:eastAsia="Verdana" w:hAnsi="Verdana" w:cs="Verdana"/>
          <w:lang w:val="fr-CA"/>
        </w:rPr>
        <w:t>’</w:t>
      </w:r>
      <w:r w:rsidR="009B14B1" w:rsidRPr="009B14B1">
        <w:rPr>
          <w:rFonts w:ascii="Verdana" w:eastAsia="Verdana" w:hAnsi="Verdana" w:cs="Verdana"/>
          <w:lang w:val="fr-CA"/>
        </w:rPr>
        <w:t>expression, y compris la liberté de la presse et des autres moyens de communication</w:t>
      </w:r>
      <w:r w:rsidR="00002B7B" w:rsidRPr="009B14B1">
        <w:rPr>
          <w:rFonts w:ascii="Verdana" w:eastAsia="Verdana" w:hAnsi="Verdana" w:cs="Verdana"/>
          <w:lang w:val="fr-CA"/>
        </w:rPr>
        <w:t>.</w:t>
      </w:r>
    </w:p>
    <w:p w14:paraId="5B441577" w14:textId="1EFEA1F7" w:rsidR="002C0435" w:rsidRPr="008A02CD" w:rsidRDefault="009B14B1">
      <w:pPr>
        <w:pStyle w:val="Heading2"/>
        <w:rPr>
          <w:lang w:val="fr-CA"/>
        </w:rPr>
      </w:pPr>
      <w:r>
        <w:rPr>
          <w:lang w:val="fr-CA"/>
        </w:rPr>
        <w:t>Critères de sé</w:t>
      </w:r>
      <w:r w:rsidR="00002B7B" w:rsidRPr="008A02CD">
        <w:rPr>
          <w:lang w:val="fr-CA"/>
        </w:rPr>
        <w:t>lection</w:t>
      </w:r>
    </w:p>
    <w:p w14:paraId="1FA772ED" w14:textId="6A457995" w:rsidR="00002B7B" w:rsidRPr="007E2FE1" w:rsidRDefault="007E2FE1" w:rsidP="056CBD86">
      <w:pPr>
        <w:rPr>
          <w:rFonts w:ascii="Verdana" w:eastAsia="Verdana" w:hAnsi="Verdana" w:cs="Verdana"/>
          <w:lang w:val="fr-CA"/>
        </w:rPr>
      </w:pPr>
      <w:r w:rsidRPr="007E2FE1">
        <w:rPr>
          <w:rFonts w:ascii="Verdana" w:eastAsia="Verdana" w:hAnsi="Verdana" w:cs="Verdana"/>
          <w:lang w:val="fr-CA"/>
        </w:rPr>
        <w:t>Les responsables de la sélection tiennent comp</w:t>
      </w:r>
      <w:r>
        <w:rPr>
          <w:rFonts w:ascii="Verdana" w:eastAsia="Verdana" w:hAnsi="Verdana" w:cs="Verdana"/>
          <w:lang w:val="fr-CA"/>
        </w:rPr>
        <w:t>te des facteurs suivants </w:t>
      </w:r>
      <w:r w:rsidR="69448A93" w:rsidRPr="007E2FE1">
        <w:rPr>
          <w:rFonts w:ascii="Verdana" w:eastAsia="Verdana" w:hAnsi="Verdana" w:cs="Verdana"/>
          <w:lang w:val="fr-CA"/>
        </w:rPr>
        <w:t>:</w:t>
      </w:r>
    </w:p>
    <w:p w14:paraId="5B441579" w14:textId="1663D56F" w:rsidR="002C0435" w:rsidRDefault="007E2FE1">
      <w:pPr>
        <w:numPr>
          <w:ilvl w:val="0"/>
          <w:numId w:val="4"/>
        </w:numPr>
        <w:rPr>
          <w:rFonts w:ascii="Verdana" w:eastAsia="Verdana" w:hAnsi="Verdana" w:cs="Verdana"/>
        </w:rPr>
      </w:pPr>
      <w:r w:rsidRPr="007E2FE1">
        <w:rPr>
          <w:rFonts w:ascii="Verdana" w:eastAsia="Verdana" w:hAnsi="Verdana" w:cs="Verdana"/>
        </w:rPr>
        <w:t xml:space="preserve">La </w:t>
      </w:r>
      <w:proofErr w:type="spellStart"/>
      <w:r w:rsidRPr="007E2FE1">
        <w:rPr>
          <w:rFonts w:ascii="Verdana" w:eastAsia="Verdana" w:hAnsi="Verdana" w:cs="Verdana"/>
        </w:rPr>
        <w:t>demande</w:t>
      </w:r>
      <w:proofErr w:type="spellEnd"/>
      <w:r w:rsidRPr="007E2FE1">
        <w:rPr>
          <w:rFonts w:ascii="Verdana" w:eastAsia="Verdana" w:hAnsi="Verdana" w:cs="Verdana"/>
        </w:rPr>
        <w:t xml:space="preserve"> du public</w:t>
      </w:r>
      <w:r w:rsidR="00002B7B">
        <w:rPr>
          <w:rFonts w:ascii="Verdana" w:eastAsia="Verdana" w:hAnsi="Verdana" w:cs="Verdana"/>
        </w:rPr>
        <w:t>;</w:t>
      </w:r>
    </w:p>
    <w:p w14:paraId="5B44157A" w14:textId="44C83255"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L</w:t>
      </w:r>
      <w:r>
        <w:rPr>
          <w:rFonts w:ascii="Verdana" w:eastAsia="Verdana" w:hAnsi="Verdana" w:cs="Verdana"/>
          <w:lang w:val="fr-CA"/>
        </w:rPr>
        <w:t>’</w:t>
      </w:r>
      <w:r w:rsidRPr="007E2FE1">
        <w:rPr>
          <w:rFonts w:ascii="Verdana" w:eastAsia="Verdana" w:hAnsi="Verdana" w:cs="Verdana"/>
          <w:lang w:val="fr-CA"/>
        </w:rPr>
        <w:t>adéquation du format au contenu et au public visé</w:t>
      </w:r>
      <w:r w:rsidR="00002B7B" w:rsidRPr="007E2FE1">
        <w:rPr>
          <w:rFonts w:ascii="Verdana" w:eastAsia="Verdana" w:hAnsi="Verdana" w:cs="Verdana"/>
          <w:lang w:val="fr-CA"/>
        </w:rPr>
        <w:t>;</w:t>
      </w:r>
    </w:p>
    <w:p w14:paraId="5B44157B" w14:textId="419A9856"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L</w:t>
      </w:r>
      <w:r>
        <w:rPr>
          <w:rFonts w:ascii="Verdana" w:eastAsia="Verdana" w:hAnsi="Verdana" w:cs="Verdana"/>
          <w:lang w:val="fr-CA"/>
        </w:rPr>
        <w:t>’</w:t>
      </w:r>
      <w:r w:rsidRPr="007E2FE1">
        <w:rPr>
          <w:rFonts w:ascii="Verdana" w:eastAsia="Verdana" w:hAnsi="Verdana" w:cs="Verdana"/>
          <w:lang w:val="fr-CA"/>
        </w:rPr>
        <w:t>adéquation du sujet, du style et du niveau de lecture au public visé</w:t>
      </w:r>
      <w:r w:rsidR="00002B7B" w:rsidRPr="007E2FE1">
        <w:rPr>
          <w:rFonts w:ascii="Verdana" w:eastAsia="Verdana" w:hAnsi="Verdana" w:cs="Verdana"/>
          <w:lang w:val="fr-CA"/>
        </w:rPr>
        <w:t>;</w:t>
      </w:r>
    </w:p>
    <w:p w14:paraId="5B44157C" w14:textId="54B3725C"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 xml:space="preserve">La pertinence pour les </w:t>
      </w:r>
      <w:r w:rsidR="00375A9F" w:rsidRPr="00375A9F">
        <w:rPr>
          <w:rFonts w:ascii="Verdana" w:eastAsia="Verdana" w:hAnsi="Verdana" w:cs="Verdana"/>
          <w:lang w:val="fr-CA"/>
        </w:rPr>
        <w:t>utilisateurs</w:t>
      </w:r>
      <w:r w:rsidR="00002B7B" w:rsidRPr="007E2FE1">
        <w:rPr>
          <w:rFonts w:ascii="Verdana" w:eastAsia="Verdana" w:hAnsi="Verdana" w:cs="Verdana"/>
          <w:lang w:val="fr-CA"/>
        </w:rPr>
        <w:t>;</w:t>
      </w:r>
    </w:p>
    <w:p w14:paraId="5B44157D" w14:textId="69375481"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La disponibilité auprès d’autres sources</w:t>
      </w:r>
      <w:r w:rsidR="00002B7B" w:rsidRPr="007E2FE1">
        <w:rPr>
          <w:rFonts w:ascii="Verdana" w:eastAsia="Verdana" w:hAnsi="Verdana" w:cs="Verdana"/>
          <w:lang w:val="fr-CA"/>
        </w:rPr>
        <w:t>;</w:t>
      </w:r>
    </w:p>
    <w:p w14:paraId="5B44157E" w14:textId="3AB8CE91"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 xml:space="preserve">La représentation des </w:t>
      </w:r>
      <w:r>
        <w:rPr>
          <w:rFonts w:ascii="Verdana" w:eastAsia="Verdana" w:hAnsi="Verdana" w:cs="Verdana"/>
          <w:lang w:val="fr-CA"/>
        </w:rPr>
        <w:t>points de vue</w:t>
      </w:r>
      <w:r w:rsidRPr="007E2FE1">
        <w:rPr>
          <w:rFonts w:ascii="Verdana" w:eastAsia="Verdana" w:hAnsi="Verdana" w:cs="Verdana"/>
          <w:lang w:val="fr-CA"/>
        </w:rPr>
        <w:t xml:space="preserve"> canadiens</w:t>
      </w:r>
      <w:r w:rsidR="00002B7B" w:rsidRPr="007E2FE1">
        <w:rPr>
          <w:rFonts w:ascii="Verdana" w:eastAsia="Verdana" w:hAnsi="Verdana" w:cs="Verdana"/>
          <w:lang w:val="fr-CA"/>
        </w:rPr>
        <w:t>;</w:t>
      </w:r>
    </w:p>
    <w:p w14:paraId="5B44157F" w14:textId="40F7E007" w:rsidR="002C0435" w:rsidRPr="007E2FE1" w:rsidRDefault="007E2FE1">
      <w:pPr>
        <w:numPr>
          <w:ilvl w:val="0"/>
          <w:numId w:val="4"/>
        </w:numPr>
        <w:rPr>
          <w:rFonts w:ascii="Verdana" w:eastAsia="Verdana" w:hAnsi="Verdana" w:cs="Verdana"/>
          <w:lang w:val="fr-CA"/>
        </w:rPr>
      </w:pPr>
      <w:r>
        <w:rPr>
          <w:rFonts w:ascii="Verdana" w:eastAsia="Verdana" w:hAnsi="Verdana" w:cs="Verdana"/>
          <w:lang w:val="fr-CA"/>
        </w:rPr>
        <w:t>La perception de</w:t>
      </w:r>
      <w:r w:rsidRPr="007E2FE1">
        <w:rPr>
          <w:lang w:val="fr-CA"/>
        </w:rPr>
        <w:t xml:space="preserve"> </w:t>
      </w:r>
      <w:r w:rsidRPr="007E2FE1">
        <w:rPr>
          <w:rFonts w:ascii="Verdana" w:eastAsia="Verdana" w:hAnsi="Verdana" w:cs="Verdana"/>
          <w:lang w:val="fr-CA"/>
        </w:rPr>
        <w:t>la condition humaine et sociale</w:t>
      </w:r>
      <w:r w:rsidR="00002B7B" w:rsidRPr="007E2FE1">
        <w:rPr>
          <w:rFonts w:ascii="Verdana" w:eastAsia="Verdana" w:hAnsi="Verdana" w:cs="Verdana"/>
          <w:lang w:val="fr-CA"/>
        </w:rPr>
        <w:t>;</w:t>
      </w:r>
    </w:p>
    <w:p w14:paraId="5B441580" w14:textId="594EC7FA"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L’importance en tant que témoignage d</w:t>
      </w:r>
      <w:r>
        <w:rPr>
          <w:rFonts w:ascii="Verdana" w:eastAsia="Verdana" w:hAnsi="Verdana" w:cs="Verdana"/>
          <w:lang w:val="fr-CA"/>
        </w:rPr>
        <w:t xml:space="preserve">’une </w:t>
      </w:r>
      <w:r w:rsidRPr="007E2FE1">
        <w:rPr>
          <w:rFonts w:ascii="Verdana" w:eastAsia="Verdana" w:hAnsi="Verdana" w:cs="Verdana"/>
          <w:lang w:val="fr-CA"/>
        </w:rPr>
        <w:t>époque</w:t>
      </w:r>
      <w:r w:rsidR="00002B7B" w:rsidRPr="007E2FE1">
        <w:rPr>
          <w:rFonts w:ascii="Verdana" w:eastAsia="Verdana" w:hAnsi="Verdana" w:cs="Verdana"/>
          <w:lang w:val="fr-CA"/>
        </w:rPr>
        <w:t>;</w:t>
      </w:r>
    </w:p>
    <w:p w14:paraId="5B441581" w14:textId="1167DF06" w:rsidR="002C0435" w:rsidRPr="007E2FE1" w:rsidRDefault="007E2FE1">
      <w:pPr>
        <w:numPr>
          <w:ilvl w:val="0"/>
          <w:numId w:val="4"/>
        </w:numPr>
        <w:rPr>
          <w:rFonts w:ascii="Verdana" w:eastAsia="Verdana" w:hAnsi="Verdana" w:cs="Verdana"/>
          <w:lang w:val="fr-CA"/>
        </w:rPr>
      </w:pPr>
      <w:r>
        <w:rPr>
          <w:rFonts w:ascii="Verdana" w:eastAsia="Verdana" w:hAnsi="Verdana" w:cs="Verdana"/>
          <w:lang w:val="fr-CA"/>
        </w:rPr>
        <w:t xml:space="preserve">Le lien </w:t>
      </w:r>
      <w:r w:rsidRPr="007E2FE1">
        <w:rPr>
          <w:rFonts w:ascii="Verdana" w:eastAsia="Verdana" w:hAnsi="Verdana" w:cs="Verdana"/>
          <w:lang w:val="fr-CA"/>
        </w:rPr>
        <w:t>avec la collection existante</w:t>
      </w:r>
      <w:r w:rsidR="00002B7B" w:rsidRPr="007E2FE1">
        <w:rPr>
          <w:rFonts w:ascii="Verdana" w:eastAsia="Verdana" w:hAnsi="Verdana" w:cs="Verdana"/>
          <w:lang w:val="fr-CA"/>
        </w:rPr>
        <w:t>;</w:t>
      </w:r>
    </w:p>
    <w:p w14:paraId="5B441582" w14:textId="24E8B291"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La réputation, les compétences, l</w:t>
      </w:r>
      <w:r>
        <w:rPr>
          <w:rFonts w:ascii="Verdana" w:eastAsia="Verdana" w:hAnsi="Verdana" w:cs="Verdana"/>
          <w:lang w:val="fr-CA"/>
        </w:rPr>
        <w:t>’</w:t>
      </w:r>
      <w:r w:rsidRPr="007E2FE1">
        <w:rPr>
          <w:rFonts w:ascii="Verdana" w:eastAsia="Verdana" w:hAnsi="Verdana" w:cs="Verdana"/>
          <w:lang w:val="fr-CA"/>
        </w:rPr>
        <w:t>expertise ou l</w:t>
      </w:r>
      <w:r>
        <w:rPr>
          <w:rFonts w:ascii="Verdana" w:eastAsia="Verdana" w:hAnsi="Verdana" w:cs="Verdana"/>
          <w:lang w:val="fr-CA"/>
        </w:rPr>
        <w:t>’</w:t>
      </w:r>
      <w:r w:rsidRPr="007E2FE1">
        <w:rPr>
          <w:rFonts w:ascii="Verdana" w:eastAsia="Verdana" w:hAnsi="Verdana" w:cs="Verdana"/>
          <w:lang w:val="fr-CA"/>
        </w:rPr>
        <w:t>importance de l</w:t>
      </w:r>
      <w:r>
        <w:rPr>
          <w:rFonts w:ascii="Verdana" w:eastAsia="Verdana" w:hAnsi="Verdana" w:cs="Verdana"/>
          <w:lang w:val="fr-CA"/>
        </w:rPr>
        <w:t>’</w:t>
      </w:r>
      <w:r w:rsidRPr="007E2FE1">
        <w:rPr>
          <w:rFonts w:ascii="Verdana" w:eastAsia="Verdana" w:hAnsi="Verdana" w:cs="Verdana"/>
          <w:lang w:val="fr-CA"/>
        </w:rPr>
        <w:t>auteur</w:t>
      </w:r>
      <w:r>
        <w:rPr>
          <w:rFonts w:ascii="Verdana" w:eastAsia="Verdana" w:hAnsi="Verdana" w:cs="Verdana"/>
          <w:lang w:val="fr-CA"/>
        </w:rPr>
        <w:t>(e)</w:t>
      </w:r>
      <w:r w:rsidRPr="007E2FE1">
        <w:rPr>
          <w:rFonts w:ascii="Verdana" w:eastAsia="Verdana" w:hAnsi="Verdana" w:cs="Verdana"/>
          <w:lang w:val="fr-CA"/>
        </w:rPr>
        <w:t xml:space="preserve"> de l</w:t>
      </w:r>
      <w:r>
        <w:rPr>
          <w:rFonts w:ascii="Verdana" w:eastAsia="Verdana" w:hAnsi="Verdana" w:cs="Verdana"/>
          <w:lang w:val="fr-CA"/>
        </w:rPr>
        <w:t>’</w:t>
      </w:r>
      <w:r w:rsidRPr="007E2FE1">
        <w:rPr>
          <w:rFonts w:ascii="Verdana" w:eastAsia="Verdana" w:hAnsi="Verdana" w:cs="Verdana"/>
          <w:lang w:val="fr-CA"/>
        </w:rPr>
        <w:t>œuvre</w:t>
      </w:r>
      <w:r w:rsidR="00002B7B" w:rsidRPr="007E2FE1">
        <w:rPr>
          <w:rFonts w:ascii="Verdana" w:eastAsia="Verdana" w:hAnsi="Verdana" w:cs="Verdana"/>
          <w:lang w:val="fr-CA"/>
        </w:rPr>
        <w:t>;</w:t>
      </w:r>
    </w:p>
    <w:p w14:paraId="5B441583" w14:textId="7D6F0EBD"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La représentation de sa propre voix</w:t>
      </w:r>
      <w:r w:rsidR="00002B7B" w:rsidRPr="007E2FE1">
        <w:rPr>
          <w:rFonts w:ascii="Verdana" w:eastAsia="Verdana" w:hAnsi="Verdana" w:cs="Verdana"/>
          <w:lang w:val="fr-CA"/>
        </w:rPr>
        <w:t>;</w:t>
      </w:r>
    </w:p>
    <w:p w14:paraId="5B441584" w14:textId="1900AC43"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La réputation de l</w:t>
      </w:r>
      <w:r w:rsidR="0084594F">
        <w:rPr>
          <w:rFonts w:ascii="Verdana" w:eastAsia="Verdana" w:hAnsi="Verdana" w:cs="Verdana"/>
          <w:lang w:val="fr-CA"/>
        </w:rPr>
        <w:t>’</w:t>
      </w:r>
      <w:r w:rsidRPr="007E2FE1">
        <w:rPr>
          <w:rFonts w:ascii="Verdana" w:eastAsia="Verdana" w:hAnsi="Verdana" w:cs="Verdana"/>
          <w:lang w:val="fr-CA"/>
        </w:rPr>
        <w:t>éditeur ou du producteur</w:t>
      </w:r>
      <w:r w:rsidR="00002B7B" w:rsidRPr="007E2FE1">
        <w:rPr>
          <w:rFonts w:ascii="Verdana" w:eastAsia="Verdana" w:hAnsi="Verdana" w:cs="Verdana"/>
          <w:lang w:val="fr-CA"/>
        </w:rPr>
        <w:t>;</w:t>
      </w:r>
    </w:p>
    <w:p w14:paraId="5B441585" w14:textId="3B6B25C3" w:rsidR="002C0435" w:rsidRPr="007E2FE1" w:rsidRDefault="007E2FE1">
      <w:pPr>
        <w:numPr>
          <w:ilvl w:val="0"/>
          <w:numId w:val="4"/>
        </w:numPr>
        <w:rPr>
          <w:rFonts w:ascii="Verdana" w:eastAsia="Verdana" w:hAnsi="Verdana" w:cs="Verdana"/>
          <w:lang w:val="fr-CA"/>
        </w:rPr>
      </w:pPr>
      <w:r w:rsidRPr="007E2FE1">
        <w:rPr>
          <w:rFonts w:ascii="Verdana" w:eastAsia="Verdana" w:hAnsi="Verdana" w:cs="Verdana"/>
          <w:lang w:val="fr-CA"/>
        </w:rPr>
        <w:t>L’attention des critiques, des chroniqueurs et du public</w:t>
      </w:r>
      <w:r w:rsidR="00002B7B" w:rsidRPr="007E2FE1">
        <w:rPr>
          <w:rFonts w:ascii="Verdana" w:eastAsia="Verdana" w:hAnsi="Verdana" w:cs="Verdana"/>
          <w:lang w:val="fr-CA"/>
        </w:rPr>
        <w:t>;</w:t>
      </w:r>
    </w:p>
    <w:p w14:paraId="5B441586" w14:textId="2260BDCE" w:rsidR="002C0435" w:rsidRPr="007E2FE1" w:rsidRDefault="007E2FE1">
      <w:pPr>
        <w:numPr>
          <w:ilvl w:val="0"/>
          <w:numId w:val="4"/>
        </w:numPr>
        <w:rPr>
          <w:rFonts w:ascii="Verdana" w:eastAsia="Verdana" w:hAnsi="Verdana" w:cs="Verdana"/>
          <w:lang w:val="fr-CA"/>
        </w:rPr>
      </w:pPr>
      <w:r>
        <w:rPr>
          <w:rFonts w:ascii="Verdana" w:eastAsia="Verdana" w:hAnsi="Verdana" w:cs="Verdana"/>
          <w:lang w:val="fr-CA"/>
        </w:rPr>
        <w:t>La c</w:t>
      </w:r>
      <w:r w:rsidRPr="007E2FE1">
        <w:rPr>
          <w:rFonts w:ascii="Verdana" w:eastAsia="Verdana" w:hAnsi="Verdana" w:cs="Verdana"/>
          <w:lang w:val="fr-CA"/>
        </w:rPr>
        <w:t xml:space="preserve">larté, </w:t>
      </w:r>
      <w:r>
        <w:rPr>
          <w:rFonts w:ascii="Verdana" w:eastAsia="Verdana" w:hAnsi="Verdana" w:cs="Verdana"/>
          <w:lang w:val="fr-CA"/>
        </w:rPr>
        <w:t>l’</w:t>
      </w:r>
      <w:r w:rsidRPr="007E2FE1">
        <w:rPr>
          <w:rFonts w:ascii="Verdana" w:eastAsia="Verdana" w:hAnsi="Verdana" w:cs="Verdana"/>
          <w:lang w:val="fr-CA"/>
        </w:rPr>
        <w:t>exactitude et</w:t>
      </w:r>
      <w:r>
        <w:rPr>
          <w:rFonts w:ascii="Verdana" w:eastAsia="Verdana" w:hAnsi="Verdana" w:cs="Verdana"/>
          <w:lang w:val="fr-CA"/>
        </w:rPr>
        <w:t xml:space="preserve"> la</w:t>
      </w:r>
      <w:r w:rsidRPr="007E2FE1">
        <w:rPr>
          <w:rFonts w:ascii="Verdana" w:eastAsia="Verdana" w:hAnsi="Verdana" w:cs="Verdana"/>
          <w:lang w:val="fr-CA"/>
        </w:rPr>
        <w:t xml:space="preserve"> logique de la présentation</w:t>
      </w:r>
      <w:r w:rsidR="00002B7B" w:rsidRPr="007E2FE1">
        <w:rPr>
          <w:rFonts w:ascii="Verdana" w:eastAsia="Verdana" w:hAnsi="Verdana" w:cs="Verdana"/>
          <w:lang w:val="fr-CA"/>
        </w:rPr>
        <w:t>;</w:t>
      </w:r>
    </w:p>
    <w:p w14:paraId="5B441587" w14:textId="6FAF1F68" w:rsidR="002C0435" w:rsidRPr="0000368C" w:rsidRDefault="007E2FE1">
      <w:pPr>
        <w:numPr>
          <w:ilvl w:val="0"/>
          <w:numId w:val="4"/>
        </w:numPr>
        <w:rPr>
          <w:rFonts w:ascii="Verdana" w:eastAsia="Verdana" w:hAnsi="Verdana" w:cs="Verdana"/>
          <w:lang w:val="fr-CA"/>
        </w:rPr>
      </w:pPr>
      <w:r w:rsidRPr="0000368C">
        <w:rPr>
          <w:rFonts w:ascii="Verdana" w:eastAsia="Verdana" w:hAnsi="Verdana" w:cs="Verdana"/>
          <w:lang w:val="fr-CA"/>
        </w:rPr>
        <w:t>L’actualité</w:t>
      </w:r>
      <w:r w:rsidR="0000368C" w:rsidRPr="0000368C">
        <w:rPr>
          <w:rFonts w:ascii="Verdana" w:eastAsia="Verdana" w:hAnsi="Verdana" w:cs="Verdana"/>
          <w:lang w:val="fr-CA"/>
        </w:rPr>
        <w:t xml:space="preserve"> ou l’opportunité</w:t>
      </w:r>
      <w:r w:rsidRPr="0000368C">
        <w:rPr>
          <w:rFonts w:ascii="Verdana" w:eastAsia="Verdana" w:hAnsi="Verdana" w:cs="Verdana"/>
          <w:lang w:val="fr-CA"/>
        </w:rPr>
        <w:t xml:space="preserve"> de l’ouvrage</w:t>
      </w:r>
      <w:r w:rsidR="00002B7B" w:rsidRPr="0000368C">
        <w:rPr>
          <w:rFonts w:ascii="Verdana" w:eastAsia="Verdana" w:hAnsi="Verdana" w:cs="Verdana"/>
          <w:lang w:val="fr-CA"/>
        </w:rPr>
        <w:t>;</w:t>
      </w:r>
    </w:p>
    <w:p w14:paraId="5B441588" w14:textId="51D6A519" w:rsidR="002C0435" w:rsidRPr="0000368C" w:rsidRDefault="0000368C">
      <w:pPr>
        <w:numPr>
          <w:ilvl w:val="0"/>
          <w:numId w:val="4"/>
        </w:numPr>
        <w:rPr>
          <w:rFonts w:ascii="Verdana" w:eastAsia="Verdana" w:hAnsi="Verdana" w:cs="Verdana"/>
          <w:lang w:val="fr-CA"/>
        </w:rPr>
      </w:pPr>
      <w:r w:rsidRPr="0000368C">
        <w:rPr>
          <w:rFonts w:ascii="Verdana" w:eastAsia="Verdana" w:hAnsi="Verdana" w:cs="Verdana"/>
          <w:lang w:val="fr-CA"/>
        </w:rPr>
        <w:t xml:space="preserve">Le </w:t>
      </w:r>
      <w:r>
        <w:rPr>
          <w:rFonts w:ascii="Verdana" w:eastAsia="Verdana" w:hAnsi="Verdana" w:cs="Verdana"/>
          <w:lang w:val="fr-CA"/>
        </w:rPr>
        <w:t>p</w:t>
      </w:r>
      <w:r w:rsidRPr="0000368C">
        <w:rPr>
          <w:rFonts w:ascii="Verdana" w:eastAsia="Verdana" w:hAnsi="Verdana" w:cs="Verdana"/>
          <w:lang w:val="fr-CA"/>
        </w:rPr>
        <w:t>rix d</w:t>
      </w:r>
      <w:r>
        <w:rPr>
          <w:rFonts w:ascii="Verdana" w:eastAsia="Verdana" w:hAnsi="Verdana" w:cs="Verdana"/>
          <w:lang w:val="fr-CA"/>
        </w:rPr>
        <w:t>’</w:t>
      </w:r>
      <w:r w:rsidRPr="0000368C">
        <w:rPr>
          <w:rFonts w:ascii="Verdana" w:eastAsia="Verdana" w:hAnsi="Verdana" w:cs="Verdana"/>
          <w:lang w:val="fr-CA"/>
        </w:rPr>
        <w:t xml:space="preserve">achat et </w:t>
      </w:r>
      <w:r>
        <w:rPr>
          <w:rFonts w:ascii="Verdana" w:eastAsia="Verdana" w:hAnsi="Verdana" w:cs="Verdana"/>
          <w:lang w:val="fr-CA"/>
        </w:rPr>
        <w:t>d’</w:t>
      </w:r>
      <w:r w:rsidRPr="0000368C">
        <w:rPr>
          <w:rFonts w:ascii="Verdana" w:eastAsia="Verdana" w:hAnsi="Verdana" w:cs="Verdana"/>
          <w:lang w:val="fr-CA"/>
        </w:rPr>
        <w:t>autres considérations budgétaires ou liées aux ressources</w:t>
      </w:r>
      <w:r w:rsidR="00002B7B" w:rsidRPr="0000368C">
        <w:rPr>
          <w:rFonts w:ascii="Verdana" w:eastAsia="Verdana" w:hAnsi="Verdana" w:cs="Verdana"/>
          <w:lang w:val="fr-CA"/>
        </w:rPr>
        <w:t>;</w:t>
      </w:r>
    </w:p>
    <w:p w14:paraId="5B441589" w14:textId="0C8EBFA2" w:rsidR="002C0435" w:rsidRPr="0000368C" w:rsidRDefault="0000368C">
      <w:pPr>
        <w:numPr>
          <w:ilvl w:val="0"/>
          <w:numId w:val="4"/>
        </w:numPr>
        <w:rPr>
          <w:rFonts w:ascii="Verdana" w:eastAsia="Verdana" w:hAnsi="Verdana" w:cs="Verdana"/>
          <w:lang w:val="fr-CA"/>
        </w:rPr>
      </w:pPr>
      <w:r>
        <w:rPr>
          <w:rFonts w:ascii="Verdana" w:eastAsia="Verdana" w:hAnsi="Verdana" w:cs="Verdana"/>
          <w:lang w:val="fr-CA"/>
        </w:rPr>
        <w:t xml:space="preserve">La création </w:t>
      </w:r>
      <w:r w:rsidRPr="0000368C">
        <w:rPr>
          <w:rFonts w:ascii="Verdana" w:eastAsia="Verdana" w:hAnsi="Verdana" w:cs="Verdana"/>
          <w:lang w:val="fr-CA"/>
        </w:rPr>
        <w:t>par des auteurs, des narrateurs et des transcripteurs humains</w:t>
      </w:r>
      <w:r w:rsidR="00002B7B" w:rsidRPr="0000368C">
        <w:rPr>
          <w:rFonts w:ascii="Verdana" w:eastAsia="Verdana" w:hAnsi="Verdana" w:cs="Verdana"/>
          <w:lang w:val="fr-CA"/>
        </w:rPr>
        <w:t>.</w:t>
      </w:r>
    </w:p>
    <w:p w14:paraId="5B44158A" w14:textId="2F158400" w:rsidR="002C0435" w:rsidRPr="0000368C" w:rsidRDefault="0000368C">
      <w:pPr>
        <w:rPr>
          <w:rFonts w:ascii="Verdana" w:eastAsia="Verdana" w:hAnsi="Verdana" w:cs="Verdana"/>
          <w:lang w:val="fr-CA"/>
        </w:rPr>
      </w:pPr>
      <w:r w:rsidRPr="0000368C">
        <w:rPr>
          <w:rFonts w:ascii="Verdana" w:eastAsia="Verdana" w:hAnsi="Verdana" w:cs="Verdana"/>
          <w:lang w:val="fr-CA"/>
        </w:rPr>
        <w:t>Il n</w:t>
      </w:r>
      <w:r>
        <w:rPr>
          <w:rFonts w:ascii="Verdana" w:eastAsia="Verdana" w:hAnsi="Verdana" w:cs="Verdana"/>
          <w:lang w:val="fr-CA"/>
        </w:rPr>
        <w:t>’</w:t>
      </w:r>
      <w:r w:rsidRPr="0000368C">
        <w:rPr>
          <w:rFonts w:ascii="Verdana" w:eastAsia="Verdana" w:hAnsi="Verdana" w:cs="Verdana"/>
          <w:lang w:val="fr-CA"/>
        </w:rPr>
        <w:t xml:space="preserve">est pas nécessaire que tous </w:t>
      </w:r>
      <w:r>
        <w:rPr>
          <w:rFonts w:ascii="Verdana" w:eastAsia="Verdana" w:hAnsi="Verdana" w:cs="Verdana"/>
          <w:lang w:val="fr-CA"/>
        </w:rPr>
        <w:t>ces facteurs</w:t>
      </w:r>
      <w:r w:rsidRPr="0000368C">
        <w:rPr>
          <w:rFonts w:ascii="Verdana" w:eastAsia="Verdana" w:hAnsi="Verdana" w:cs="Verdana"/>
          <w:lang w:val="fr-CA"/>
        </w:rPr>
        <w:t xml:space="preserve"> soient</w:t>
      </w:r>
      <w:r>
        <w:rPr>
          <w:rFonts w:ascii="Verdana" w:eastAsia="Verdana" w:hAnsi="Verdana" w:cs="Verdana"/>
          <w:lang w:val="fr-CA"/>
        </w:rPr>
        <w:t xml:space="preserve"> réunis</w:t>
      </w:r>
      <w:r w:rsidRPr="0000368C">
        <w:rPr>
          <w:rFonts w:ascii="Verdana" w:eastAsia="Verdana" w:hAnsi="Verdana" w:cs="Verdana"/>
          <w:lang w:val="fr-CA"/>
        </w:rPr>
        <w:t xml:space="preserve"> pour qu</w:t>
      </w:r>
      <w:r>
        <w:rPr>
          <w:rFonts w:ascii="Verdana" w:eastAsia="Verdana" w:hAnsi="Verdana" w:cs="Verdana"/>
          <w:lang w:val="fr-CA"/>
        </w:rPr>
        <w:t>’</w:t>
      </w:r>
      <w:r w:rsidRPr="0000368C">
        <w:rPr>
          <w:rFonts w:ascii="Verdana" w:eastAsia="Verdana" w:hAnsi="Verdana" w:cs="Verdana"/>
          <w:lang w:val="fr-CA"/>
        </w:rPr>
        <w:t>un ouvrage soit sélectionné</w:t>
      </w:r>
      <w:r w:rsidR="00002B7B" w:rsidRPr="0000368C">
        <w:rPr>
          <w:rFonts w:ascii="Verdana" w:eastAsia="Verdana" w:hAnsi="Verdana" w:cs="Verdana"/>
          <w:lang w:val="fr-CA"/>
        </w:rPr>
        <w:t>.</w:t>
      </w:r>
    </w:p>
    <w:p w14:paraId="5B44158B" w14:textId="5F7BF9C6" w:rsidR="002C0435" w:rsidRPr="0000368C" w:rsidRDefault="0000368C">
      <w:pPr>
        <w:rPr>
          <w:rFonts w:ascii="Verdana" w:eastAsia="Verdana" w:hAnsi="Verdana" w:cs="Verdana"/>
          <w:lang w:val="fr-CA"/>
        </w:rPr>
      </w:pPr>
      <w:r w:rsidRPr="0000368C">
        <w:rPr>
          <w:rFonts w:ascii="Verdana" w:eastAsia="Verdana" w:hAnsi="Verdana" w:cs="Verdana"/>
          <w:lang w:val="fr-CA"/>
        </w:rPr>
        <w:t>Diverses sources sont mises à contribution pour effectuer ces sélections,</w:t>
      </w:r>
      <w:r>
        <w:rPr>
          <w:rFonts w:ascii="Verdana" w:eastAsia="Verdana" w:hAnsi="Verdana" w:cs="Verdana"/>
          <w:lang w:val="fr-CA"/>
        </w:rPr>
        <w:t xml:space="preserve"> notamment </w:t>
      </w:r>
      <w:r w:rsidRPr="0000368C">
        <w:rPr>
          <w:rFonts w:ascii="Verdana" w:eastAsia="Verdana" w:hAnsi="Verdana" w:cs="Verdana"/>
          <w:lang w:val="fr-CA"/>
        </w:rPr>
        <w:t xml:space="preserve">des critiques, des documents promotionnels des éditeurs </w:t>
      </w:r>
      <w:r>
        <w:rPr>
          <w:rFonts w:ascii="Verdana" w:eastAsia="Verdana" w:hAnsi="Verdana" w:cs="Verdana"/>
          <w:lang w:val="fr-CA"/>
        </w:rPr>
        <w:t>ainsi que</w:t>
      </w:r>
      <w:r w:rsidRPr="0000368C">
        <w:rPr>
          <w:rFonts w:ascii="Verdana" w:eastAsia="Verdana" w:hAnsi="Verdana" w:cs="Verdana"/>
          <w:lang w:val="fr-CA"/>
        </w:rPr>
        <w:t xml:space="preserve"> les recommandations de bibliothèques </w:t>
      </w:r>
      <w:r>
        <w:rPr>
          <w:rFonts w:ascii="Verdana" w:eastAsia="Verdana" w:hAnsi="Verdana" w:cs="Verdana"/>
          <w:lang w:val="fr-CA"/>
        </w:rPr>
        <w:t>ou</w:t>
      </w:r>
      <w:r w:rsidRPr="0000368C">
        <w:rPr>
          <w:rFonts w:ascii="Verdana" w:eastAsia="Verdana" w:hAnsi="Verdana" w:cs="Verdana"/>
          <w:lang w:val="fr-CA"/>
        </w:rPr>
        <w:t xml:space="preserve"> d</w:t>
      </w:r>
      <w:r>
        <w:rPr>
          <w:rFonts w:ascii="Verdana" w:eastAsia="Verdana" w:hAnsi="Verdana" w:cs="Verdana"/>
          <w:lang w:val="fr-CA"/>
        </w:rPr>
        <w:t>’</w:t>
      </w:r>
      <w:r w:rsidR="00375A9F" w:rsidRPr="00375A9F">
        <w:rPr>
          <w:rFonts w:ascii="Verdana" w:eastAsia="Verdana" w:hAnsi="Verdana" w:cs="Verdana"/>
          <w:lang w:val="fr-CA"/>
        </w:rPr>
        <w:t>utilisateurs</w:t>
      </w:r>
      <w:r w:rsidR="00002B7B" w:rsidRPr="0000368C">
        <w:rPr>
          <w:rFonts w:ascii="Verdana" w:eastAsia="Verdana" w:hAnsi="Verdana" w:cs="Verdana"/>
          <w:lang w:val="fr-CA"/>
        </w:rPr>
        <w:t xml:space="preserve">. </w:t>
      </w:r>
    </w:p>
    <w:p w14:paraId="5B44158C" w14:textId="77777777" w:rsidR="002C0435" w:rsidRPr="008A02CD" w:rsidRDefault="00002B7B">
      <w:pPr>
        <w:pStyle w:val="Heading2"/>
        <w:rPr>
          <w:lang w:val="fr-CA"/>
        </w:rPr>
      </w:pPr>
      <w:r w:rsidRPr="008A02CD">
        <w:rPr>
          <w:lang w:val="fr-CA"/>
        </w:rPr>
        <w:lastRenderedPageBreak/>
        <w:t>Exclusions</w:t>
      </w:r>
    </w:p>
    <w:p w14:paraId="5B44158D" w14:textId="020800C5" w:rsidR="002C0435" w:rsidRPr="00DC64FC" w:rsidRDefault="00B90D08" w:rsidP="0090768A">
      <w:pPr>
        <w:rPr>
          <w:rFonts w:ascii="Verdana" w:eastAsia="Verdana" w:hAnsi="Verdana" w:cs="Verdana"/>
          <w:lang w:val="fr-CA"/>
        </w:rPr>
      </w:pPr>
      <w:r w:rsidRPr="00B90D08">
        <w:rPr>
          <w:rFonts w:ascii="Verdana" w:hAnsi="Verdana"/>
          <w:lang w:val="fr-CA"/>
        </w:rPr>
        <w:t xml:space="preserve">La collection du </w:t>
      </w:r>
      <w:r w:rsidRPr="00B90D08">
        <w:rPr>
          <w:rFonts w:ascii="Verdana" w:eastAsia="Verdana" w:hAnsi="Verdana" w:cs="Verdana"/>
          <w:lang w:val="fr-CA"/>
        </w:rPr>
        <w:t>CAÉB</w:t>
      </w:r>
      <w:r w:rsidRPr="00B90D08">
        <w:rPr>
          <w:rFonts w:ascii="Verdana" w:hAnsi="Verdana"/>
          <w:lang w:val="fr-CA"/>
        </w:rPr>
        <w:t xml:space="preserve"> est constituée d’ouvrages de lecture de détente</w:t>
      </w:r>
      <w:r w:rsidR="00002B7B" w:rsidRPr="00B90D08">
        <w:rPr>
          <w:rFonts w:ascii="Verdana" w:hAnsi="Verdana"/>
          <w:lang w:val="fr-CA"/>
        </w:rPr>
        <w:t>.</w:t>
      </w:r>
      <w:r w:rsidRPr="00B90D08">
        <w:rPr>
          <w:rFonts w:ascii="Verdana" w:hAnsi="Verdana"/>
          <w:lang w:val="fr-CA"/>
        </w:rPr>
        <w:t xml:space="preserve"> </w:t>
      </w:r>
      <w:r>
        <w:rPr>
          <w:rFonts w:ascii="Verdana" w:hAnsi="Verdana"/>
          <w:lang w:val="fr-CA"/>
        </w:rPr>
        <w:t xml:space="preserve">Le </w:t>
      </w:r>
      <w:r w:rsidR="00796506" w:rsidRPr="00B90D08">
        <w:rPr>
          <w:rFonts w:ascii="Verdana" w:eastAsia="Verdana" w:hAnsi="Verdana" w:cs="Verdana"/>
          <w:lang w:val="fr-CA"/>
        </w:rPr>
        <w:t>CAÉB</w:t>
      </w:r>
      <w:r w:rsidRPr="00B90D08">
        <w:rPr>
          <w:lang w:val="fr-CA"/>
        </w:rPr>
        <w:t xml:space="preserve"> </w:t>
      </w:r>
      <w:r w:rsidRPr="00B90D08">
        <w:rPr>
          <w:rFonts w:ascii="Verdana" w:eastAsia="Verdana" w:hAnsi="Verdana" w:cs="Verdana"/>
          <w:lang w:val="fr-CA"/>
        </w:rPr>
        <w:t>n</w:t>
      </w:r>
      <w:r>
        <w:rPr>
          <w:rFonts w:ascii="Verdana" w:eastAsia="Verdana" w:hAnsi="Verdana" w:cs="Verdana"/>
          <w:lang w:val="fr-CA"/>
        </w:rPr>
        <w:t>’</w:t>
      </w:r>
      <w:r w:rsidRPr="00B90D08">
        <w:rPr>
          <w:rFonts w:ascii="Verdana" w:eastAsia="Verdana" w:hAnsi="Verdana" w:cs="Verdana"/>
          <w:lang w:val="fr-CA"/>
        </w:rPr>
        <w:t>achète, ne produit ni n</w:t>
      </w:r>
      <w:r>
        <w:rPr>
          <w:rFonts w:ascii="Verdana" w:eastAsia="Verdana" w:hAnsi="Verdana" w:cs="Verdana"/>
          <w:lang w:val="fr-CA"/>
        </w:rPr>
        <w:t>’</w:t>
      </w:r>
      <w:r w:rsidRPr="00B90D08">
        <w:rPr>
          <w:rFonts w:ascii="Verdana" w:eastAsia="Verdana" w:hAnsi="Verdana" w:cs="Verdana"/>
          <w:lang w:val="fr-CA"/>
        </w:rPr>
        <w:t xml:space="preserve">acquiert </w:t>
      </w:r>
      <w:r w:rsidR="00513C87">
        <w:rPr>
          <w:rFonts w:ascii="Verdana" w:eastAsia="Verdana" w:hAnsi="Verdana" w:cs="Verdana"/>
          <w:lang w:val="fr-CA"/>
        </w:rPr>
        <w:t>aucun</w:t>
      </w:r>
      <w:r w:rsidRPr="00B90D08">
        <w:rPr>
          <w:rFonts w:ascii="Verdana" w:eastAsia="Verdana" w:hAnsi="Verdana" w:cs="Verdana"/>
          <w:lang w:val="fr-CA"/>
        </w:rPr>
        <w:t xml:space="preserve"> manuel</w:t>
      </w:r>
      <w:r w:rsidR="00796506" w:rsidRPr="00B90D08">
        <w:rPr>
          <w:rFonts w:ascii="Verdana" w:hAnsi="Verdana"/>
          <w:lang w:val="fr-CA"/>
        </w:rPr>
        <w:t xml:space="preserve"> </w:t>
      </w:r>
      <w:r>
        <w:rPr>
          <w:rFonts w:ascii="Verdana" w:hAnsi="Verdana"/>
          <w:lang w:val="fr-CA"/>
        </w:rPr>
        <w:t>scolaire</w:t>
      </w:r>
      <w:r w:rsidR="00002B7B" w:rsidRPr="00B90D08">
        <w:rPr>
          <w:rFonts w:ascii="Verdana" w:hAnsi="Verdana"/>
          <w:lang w:val="fr-CA"/>
        </w:rPr>
        <w:t>.</w:t>
      </w:r>
      <w:r>
        <w:rPr>
          <w:lang w:val="fr-CA"/>
        </w:rPr>
        <w:t xml:space="preserve"> </w:t>
      </w:r>
      <w:r>
        <w:rPr>
          <w:rFonts w:ascii="Verdana" w:hAnsi="Verdana"/>
          <w:lang w:val="fr-CA"/>
        </w:rPr>
        <w:t>To</w:t>
      </w:r>
      <w:r w:rsidRPr="00B90D08">
        <w:rPr>
          <w:rFonts w:ascii="Verdana" w:hAnsi="Verdana"/>
          <w:lang w:val="fr-CA"/>
        </w:rPr>
        <w:t xml:space="preserve">utefois, des </w:t>
      </w:r>
      <w:r>
        <w:rPr>
          <w:rFonts w:ascii="Verdana" w:hAnsi="Verdana"/>
          <w:lang w:val="fr-CA"/>
        </w:rPr>
        <w:t xml:space="preserve">livres de classe </w:t>
      </w:r>
      <w:r w:rsidRPr="00B90D08">
        <w:rPr>
          <w:rFonts w:ascii="Verdana" w:hAnsi="Verdana"/>
          <w:lang w:val="fr-CA"/>
        </w:rPr>
        <w:t xml:space="preserve">peuvent être disponibles sous forme de textes électroniques, en braille automatisé ou en </w:t>
      </w:r>
      <w:r>
        <w:rPr>
          <w:rFonts w:ascii="Verdana" w:hAnsi="Verdana"/>
          <w:lang w:val="fr-CA"/>
        </w:rPr>
        <w:t xml:space="preserve">version </w:t>
      </w:r>
      <w:r w:rsidRPr="00B90D08">
        <w:rPr>
          <w:rFonts w:ascii="Verdana" w:hAnsi="Verdana"/>
          <w:lang w:val="fr-CA"/>
        </w:rPr>
        <w:t>audio</w:t>
      </w:r>
      <w:r>
        <w:rPr>
          <w:rFonts w:ascii="Verdana" w:hAnsi="Verdana"/>
          <w:lang w:val="fr-CA"/>
        </w:rPr>
        <w:t xml:space="preserve"> de</w:t>
      </w:r>
      <w:r w:rsidRPr="00B90D08">
        <w:rPr>
          <w:rFonts w:ascii="Verdana" w:hAnsi="Verdana"/>
          <w:lang w:val="fr-CA"/>
        </w:rPr>
        <w:t xml:space="preserve"> synth</w:t>
      </w:r>
      <w:r>
        <w:rPr>
          <w:rFonts w:ascii="Verdana" w:hAnsi="Verdana"/>
          <w:lang w:val="fr-CA"/>
        </w:rPr>
        <w:t>èse par l’intermédiaire de</w:t>
      </w:r>
      <w:r w:rsidR="00002B7B" w:rsidRPr="00B90D08">
        <w:rPr>
          <w:rFonts w:ascii="Verdana" w:hAnsi="Verdana"/>
          <w:lang w:val="fr-CA"/>
        </w:rPr>
        <w:t xml:space="preserve"> </w:t>
      </w:r>
      <w:proofErr w:type="spellStart"/>
      <w:r w:rsidR="00002B7B" w:rsidRPr="00B90D08">
        <w:rPr>
          <w:rFonts w:ascii="Verdana" w:hAnsi="Verdana"/>
          <w:lang w:val="fr-CA"/>
        </w:rPr>
        <w:t>Bookshare</w:t>
      </w:r>
      <w:proofErr w:type="spellEnd"/>
      <w:r w:rsidR="00002B7B" w:rsidRPr="00B90D08">
        <w:rPr>
          <w:rFonts w:ascii="Verdana" w:hAnsi="Verdana"/>
          <w:lang w:val="fr-CA"/>
        </w:rPr>
        <w:t xml:space="preserve">. </w:t>
      </w:r>
      <w:r>
        <w:rPr>
          <w:rFonts w:ascii="Verdana" w:hAnsi="Verdana"/>
          <w:lang w:val="fr-CA"/>
        </w:rPr>
        <w:t>À l’heure actuelle</w:t>
      </w:r>
      <w:r w:rsidRPr="00B90D08">
        <w:rPr>
          <w:rFonts w:ascii="Verdana" w:hAnsi="Verdana"/>
          <w:lang w:val="fr-CA"/>
        </w:rPr>
        <w:t>, le</w:t>
      </w:r>
      <w:r w:rsidR="00002B7B" w:rsidRPr="00B90D08">
        <w:rPr>
          <w:rFonts w:ascii="Verdana" w:hAnsi="Verdana"/>
          <w:lang w:val="fr-CA"/>
        </w:rPr>
        <w:t xml:space="preserve"> </w:t>
      </w:r>
      <w:r w:rsidR="00796506" w:rsidRPr="00B90D08">
        <w:rPr>
          <w:rFonts w:ascii="Verdana" w:eastAsia="Verdana" w:hAnsi="Verdana" w:cs="Verdana"/>
          <w:lang w:val="fr-CA"/>
        </w:rPr>
        <w:t>CAÉB</w:t>
      </w:r>
      <w:r w:rsidRPr="00B90D08">
        <w:rPr>
          <w:rFonts w:ascii="Verdana" w:eastAsia="Verdana" w:hAnsi="Verdana" w:cs="Verdana"/>
          <w:lang w:val="fr-CA"/>
        </w:rPr>
        <w:t xml:space="preserve"> ne </w:t>
      </w:r>
      <w:r>
        <w:rPr>
          <w:rFonts w:ascii="Verdana" w:eastAsia="Verdana" w:hAnsi="Verdana" w:cs="Verdana"/>
          <w:lang w:val="fr-CA"/>
        </w:rPr>
        <w:t>conserve</w:t>
      </w:r>
      <w:r w:rsidRPr="00B90D08">
        <w:rPr>
          <w:rFonts w:ascii="Verdana" w:eastAsia="Verdana" w:hAnsi="Verdana" w:cs="Verdana"/>
          <w:lang w:val="fr-CA"/>
        </w:rPr>
        <w:t xml:space="preserve"> ni ne développe de collection de partitions musicales en </w:t>
      </w:r>
      <w:r w:rsidR="00002B7B" w:rsidRPr="00B90D08">
        <w:rPr>
          <w:rFonts w:ascii="Verdana" w:hAnsi="Verdana"/>
          <w:lang w:val="fr-CA"/>
        </w:rPr>
        <w:t>braille.</w:t>
      </w:r>
      <w:r w:rsidR="00540783" w:rsidRPr="00B90D08">
        <w:rPr>
          <w:rFonts w:ascii="Verdana" w:hAnsi="Verdana"/>
          <w:lang w:val="fr-CA"/>
        </w:rPr>
        <w:t xml:space="preserve"> </w:t>
      </w:r>
      <w:r w:rsidR="00DC64FC">
        <w:rPr>
          <w:rFonts w:ascii="Verdana" w:hAnsi="Verdana"/>
          <w:lang w:val="fr-CA"/>
        </w:rPr>
        <w:t xml:space="preserve">Le </w:t>
      </w:r>
      <w:r w:rsidR="00796506" w:rsidRPr="00DC64FC">
        <w:rPr>
          <w:rFonts w:ascii="Verdana" w:eastAsia="Verdana" w:hAnsi="Verdana" w:cs="Verdana"/>
          <w:lang w:val="fr-CA"/>
        </w:rPr>
        <w:t>CAÉB</w:t>
      </w:r>
      <w:r w:rsidR="00DC64FC" w:rsidRPr="00DC64FC">
        <w:rPr>
          <w:lang w:val="fr-CA"/>
        </w:rPr>
        <w:t xml:space="preserve"> </w:t>
      </w:r>
      <w:r w:rsidR="00DC64FC" w:rsidRPr="00DC64FC">
        <w:rPr>
          <w:rFonts w:ascii="Verdana" w:eastAsia="Verdana" w:hAnsi="Verdana" w:cs="Verdana"/>
          <w:lang w:val="fr-CA"/>
        </w:rPr>
        <w:t>ne prend en considération que les titres</w:t>
      </w:r>
      <w:r w:rsidR="00DC64FC" w:rsidRPr="00DC64FC">
        <w:rPr>
          <w:rFonts w:ascii="Helvetica" w:hAnsi="Helvetica"/>
          <w:color w:val="2572B4"/>
          <w:shd w:val="clear" w:color="auto" w:fill="FFFFFF"/>
          <w:lang w:val="fr-CA"/>
        </w:rPr>
        <w:t xml:space="preserve"> </w:t>
      </w:r>
      <w:r w:rsidR="00DC64FC" w:rsidRPr="00DC64FC">
        <w:rPr>
          <w:rFonts w:ascii="Verdana" w:eastAsia="Verdana" w:hAnsi="Verdana" w:cs="Verdana"/>
          <w:lang w:val="fr-CA"/>
        </w:rPr>
        <w:t>publié</w:t>
      </w:r>
      <w:r w:rsidR="00DC64FC">
        <w:rPr>
          <w:rFonts w:ascii="Verdana" w:eastAsia="Verdana" w:hAnsi="Verdana" w:cs="Verdana"/>
          <w:lang w:val="fr-CA"/>
        </w:rPr>
        <w:t>s</w:t>
      </w:r>
      <w:r w:rsidR="00DC64FC" w:rsidRPr="00DC64FC">
        <w:rPr>
          <w:rFonts w:ascii="Verdana" w:eastAsia="Verdana" w:hAnsi="Verdana" w:cs="Verdana"/>
          <w:lang w:val="fr-CA"/>
        </w:rPr>
        <w:t xml:space="preserve"> à compte d</w:t>
      </w:r>
      <w:r w:rsidR="00DC64FC">
        <w:rPr>
          <w:rFonts w:ascii="Verdana" w:eastAsia="Verdana" w:hAnsi="Verdana" w:cs="Verdana"/>
          <w:lang w:val="fr-CA"/>
        </w:rPr>
        <w:t>’</w:t>
      </w:r>
      <w:r w:rsidR="00DC64FC" w:rsidRPr="00DC64FC">
        <w:rPr>
          <w:rFonts w:ascii="Verdana" w:eastAsia="Verdana" w:hAnsi="Verdana" w:cs="Verdana"/>
          <w:lang w:val="fr-CA"/>
        </w:rPr>
        <w:t>auteur</w:t>
      </w:r>
      <w:r w:rsidR="00DC64FC">
        <w:rPr>
          <w:rFonts w:ascii="Verdana" w:eastAsia="Verdana" w:hAnsi="Verdana" w:cs="Verdana"/>
          <w:lang w:val="fr-CA"/>
        </w:rPr>
        <w:t>,</w:t>
      </w:r>
      <w:r w:rsidR="00DC64FC" w:rsidRPr="00DC64FC">
        <w:rPr>
          <w:rFonts w:ascii="Verdana" w:eastAsia="Verdana" w:hAnsi="Verdana" w:cs="Verdana"/>
          <w:lang w:val="fr-CA"/>
        </w:rPr>
        <w:t xml:space="preserve"> rédigés du point de vue d</w:t>
      </w:r>
      <w:r w:rsidR="00DC64FC">
        <w:rPr>
          <w:rFonts w:ascii="Verdana" w:eastAsia="Verdana" w:hAnsi="Verdana" w:cs="Verdana"/>
          <w:lang w:val="fr-CA"/>
        </w:rPr>
        <w:t>’</w:t>
      </w:r>
      <w:r w:rsidR="00DC64FC" w:rsidRPr="00DC64FC">
        <w:rPr>
          <w:rFonts w:ascii="Verdana" w:eastAsia="Verdana" w:hAnsi="Verdana" w:cs="Verdana"/>
          <w:lang w:val="fr-CA"/>
        </w:rPr>
        <w:t>une personne ayant une expérience vécue du handicap</w:t>
      </w:r>
      <w:r w:rsidR="00540783" w:rsidRPr="00DC64FC">
        <w:rPr>
          <w:rFonts w:ascii="Verdana" w:hAnsi="Verdana"/>
          <w:lang w:val="fr-CA"/>
        </w:rPr>
        <w:t>. </w:t>
      </w:r>
    </w:p>
    <w:p w14:paraId="5B44158E" w14:textId="292D37B6" w:rsidR="002C0435" w:rsidRPr="00DC64FC" w:rsidRDefault="00DC64FC">
      <w:pPr>
        <w:rPr>
          <w:lang w:val="fr-CA"/>
        </w:rPr>
      </w:pPr>
      <w:r w:rsidRPr="00DC64FC">
        <w:rPr>
          <w:rFonts w:ascii="Verdana" w:eastAsia="Verdana" w:hAnsi="Verdana" w:cs="Verdana"/>
          <w:lang w:val="fr-CA"/>
        </w:rPr>
        <w:t xml:space="preserve">La </w:t>
      </w:r>
      <w:r w:rsidR="00510DB5" w:rsidRPr="00DC64FC">
        <w:rPr>
          <w:rFonts w:ascii="Verdana" w:eastAsia="Verdana" w:hAnsi="Verdana" w:cs="Verdana"/>
          <w:lang w:val="fr-CA"/>
        </w:rPr>
        <w:t>collection</w:t>
      </w:r>
      <w:r w:rsidRPr="00DC64FC">
        <w:rPr>
          <w:rFonts w:ascii="Verdana" w:eastAsia="Verdana" w:hAnsi="Verdana" w:cs="Verdana"/>
          <w:lang w:val="fr-CA"/>
        </w:rPr>
        <w:t xml:space="preserve"> ne contient aucun document jugé illéga</w:t>
      </w:r>
      <w:r>
        <w:rPr>
          <w:rFonts w:ascii="Verdana" w:eastAsia="Verdana" w:hAnsi="Verdana" w:cs="Verdana"/>
          <w:lang w:val="fr-CA"/>
        </w:rPr>
        <w:t>l</w:t>
      </w:r>
      <w:r w:rsidRPr="00DC64FC">
        <w:rPr>
          <w:rFonts w:ascii="Verdana" w:eastAsia="Verdana" w:hAnsi="Verdana" w:cs="Verdana"/>
          <w:lang w:val="fr-CA"/>
        </w:rPr>
        <w:t xml:space="preserve">, y compris </w:t>
      </w:r>
      <w:r>
        <w:rPr>
          <w:rFonts w:ascii="Verdana" w:eastAsia="Verdana" w:hAnsi="Verdana" w:cs="Verdana"/>
          <w:lang w:val="fr-CA"/>
        </w:rPr>
        <w:t>ceux à</w:t>
      </w:r>
      <w:r w:rsidRPr="00DC64FC">
        <w:rPr>
          <w:rFonts w:ascii="Verdana" w:eastAsia="Verdana" w:hAnsi="Verdana" w:cs="Verdana"/>
          <w:lang w:val="fr-CA"/>
        </w:rPr>
        <w:t xml:space="preserve"> contenu jugé obscène, constituant de la propagande haineuse ou séditieux</w:t>
      </w:r>
      <w:r w:rsidR="00510DB5" w:rsidRPr="00DC64FC">
        <w:rPr>
          <w:rFonts w:ascii="Verdana" w:eastAsia="Verdana" w:hAnsi="Verdana" w:cs="Verdana"/>
          <w:lang w:val="fr-CA"/>
        </w:rPr>
        <w:t>.</w:t>
      </w:r>
    </w:p>
    <w:p w14:paraId="5B44158F" w14:textId="383E484F" w:rsidR="002C0435" w:rsidRPr="00DC64FC" w:rsidRDefault="00DC64FC">
      <w:pPr>
        <w:pStyle w:val="Heading2"/>
        <w:rPr>
          <w:lang w:val="fr-CA"/>
        </w:rPr>
      </w:pPr>
      <w:r w:rsidRPr="00DC64FC">
        <w:rPr>
          <w:lang w:val="fr-CA"/>
        </w:rPr>
        <w:t>L</w:t>
      </w:r>
      <w:r>
        <w:rPr>
          <w:lang w:val="fr-CA"/>
        </w:rPr>
        <w:t>’</w:t>
      </w:r>
      <w:r w:rsidRPr="00DC64FC">
        <w:rPr>
          <w:lang w:val="fr-CA"/>
        </w:rPr>
        <w:t>intelligence artificielle (IA) dans la sélection</w:t>
      </w:r>
    </w:p>
    <w:p w14:paraId="5B441590" w14:textId="5444CAF3" w:rsidR="002C0435" w:rsidRPr="008A02CD" w:rsidRDefault="00551FFD">
      <w:pPr>
        <w:rPr>
          <w:rFonts w:ascii="Verdana" w:eastAsia="Verdana" w:hAnsi="Verdana" w:cs="Verdana"/>
          <w:lang w:val="fr-CA"/>
        </w:rPr>
      </w:pPr>
      <w:r w:rsidRPr="00551FFD">
        <w:rPr>
          <w:rFonts w:ascii="Verdana" w:eastAsia="Verdana" w:hAnsi="Verdana" w:cs="Verdana"/>
          <w:lang w:val="fr-CA"/>
        </w:rPr>
        <w:t>L</w:t>
      </w:r>
      <w:r>
        <w:rPr>
          <w:rFonts w:ascii="Verdana" w:eastAsia="Verdana" w:hAnsi="Verdana" w:cs="Verdana"/>
          <w:lang w:val="fr-CA"/>
        </w:rPr>
        <w:t>’</w:t>
      </w:r>
      <w:r w:rsidRPr="00551FFD">
        <w:rPr>
          <w:rFonts w:ascii="Verdana" w:eastAsia="Verdana" w:hAnsi="Verdana" w:cs="Verdana"/>
          <w:lang w:val="fr-CA"/>
        </w:rPr>
        <w:t xml:space="preserve">intelligence artificielle (IA) est un domaine de recherche et </w:t>
      </w:r>
      <w:r>
        <w:rPr>
          <w:rFonts w:ascii="Verdana" w:eastAsia="Verdana" w:hAnsi="Verdana" w:cs="Verdana"/>
          <w:lang w:val="fr-CA"/>
        </w:rPr>
        <w:t>une</w:t>
      </w:r>
      <w:r w:rsidRPr="00551FFD">
        <w:rPr>
          <w:rFonts w:ascii="Verdana" w:eastAsia="Verdana" w:hAnsi="Verdana" w:cs="Verdana"/>
          <w:lang w:val="fr-CA"/>
        </w:rPr>
        <w:t xml:space="preserve"> pratique en pleine expansion</w:t>
      </w:r>
      <w:r>
        <w:rPr>
          <w:rFonts w:ascii="Verdana" w:eastAsia="Verdana" w:hAnsi="Verdana" w:cs="Verdana"/>
          <w:lang w:val="fr-CA"/>
        </w:rPr>
        <w:t>,</w:t>
      </w:r>
      <w:r w:rsidRPr="00551FFD">
        <w:rPr>
          <w:rFonts w:ascii="Verdana" w:eastAsia="Verdana" w:hAnsi="Verdana" w:cs="Verdana"/>
          <w:lang w:val="fr-CA"/>
        </w:rPr>
        <w:t xml:space="preserve"> qui a un</w:t>
      </w:r>
      <w:r>
        <w:rPr>
          <w:rFonts w:ascii="Verdana" w:eastAsia="Verdana" w:hAnsi="Verdana" w:cs="Verdana"/>
          <w:lang w:val="fr-CA"/>
        </w:rPr>
        <w:t>e incidence</w:t>
      </w:r>
      <w:r w:rsidRPr="00551FFD">
        <w:rPr>
          <w:rFonts w:ascii="Verdana" w:eastAsia="Verdana" w:hAnsi="Verdana" w:cs="Verdana"/>
          <w:lang w:val="fr-CA"/>
        </w:rPr>
        <w:t xml:space="preserve"> sur les choix </w:t>
      </w:r>
      <w:r>
        <w:rPr>
          <w:rFonts w:ascii="Verdana" w:eastAsia="Verdana" w:hAnsi="Verdana" w:cs="Verdana"/>
          <w:lang w:val="fr-CA"/>
        </w:rPr>
        <w:t xml:space="preserve">lorsqu’il s’agit de sélectionner des livres </w:t>
      </w:r>
      <w:r w:rsidRPr="00551FFD">
        <w:rPr>
          <w:rFonts w:ascii="Verdana" w:eastAsia="Verdana" w:hAnsi="Verdana" w:cs="Verdana"/>
          <w:lang w:val="fr-CA"/>
        </w:rPr>
        <w:t>et d</w:t>
      </w:r>
      <w:r>
        <w:rPr>
          <w:rFonts w:ascii="Verdana" w:eastAsia="Verdana" w:hAnsi="Verdana" w:cs="Verdana"/>
          <w:lang w:val="fr-CA"/>
        </w:rPr>
        <w:t xml:space="preserve">’y </w:t>
      </w:r>
      <w:r w:rsidRPr="00551FFD">
        <w:rPr>
          <w:rFonts w:ascii="Verdana" w:eastAsia="Verdana" w:hAnsi="Verdana" w:cs="Verdana"/>
          <w:lang w:val="fr-CA"/>
        </w:rPr>
        <w:t>acc</w:t>
      </w:r>
      <w:r>
        <w:rPr>
          <w:rFonts w:ascii="Verdana" w:eastAsia="Verdana" w:hAnsi="Verdana" w:cs="Verdana"/>
          <w:lang w:val="fr-CA"/>
        </w:rPr>
        <w:t>éder.</w:t>
      </w:r>
      <w:r w:rsidRPr="00551FFD">
        <w:rPr>
          <w:rFonts w:ascii="Times New Roman" w:eastAsia="Times New Roman" w:hAnsi="Times New Roman" w:cs="Times New Roman"/>
          <w:sz w:val="24"/>
          <w:szCs w:val="24"/>
          <w:lang w:val="fr-CA" w:eastAsia="fr-CA"/>
        </w:rPr>
        <w:t xml:space="preserve"> </w:t>
      </w:r>
      <w:r w:rsidRPr="00551FFD">
        <w:rPr>
          <w:rFonts w:ascii="Verdana" w:eastAsia="Verdana" w:hAnsi="Verdana" w:cs="Verdana"/>
          <w:lang w:val="fr-CA"/>
        </w:rPr>
        <w:t>L</w:t>
      </w:r>
      <w:r>
        <w:rPr>
          <w:rFonts w:ascii="Verdana" w:eastAsia="Verdana" w:hAnsi="Verdana" w:cs="Verdana"/>
          <w:lang w:val="fr-CA"/>
        </w:rPr>
        <w:t>’</w:t>
      </w:r>
      <w:r w:rsidRPr="00551FFD">
        <w:rPr>
          <w:rFonts w:ascii="Verdana" w:eastAsia="Verdana" w:hAnsi="Verdana" w:cs="Verdana"/>
          <w:lang w:val="fr-CA"/>
        </w:rPr>
        <w:t xml:space="preserve">IA peut influencer à la fois la création de contenus, </w:t>
      </w:r>
      <w:r>
        <w:rPr>
          <w:rFonts w:ascii="Verdana" w:eastAsia="Verdana" w:hAnsi="Verdana" w:cs="Verdana"/>
          <w:lang w:val="fr-CA"/>
        </w:rPr>
        <w:t>comme</w:t>
      </w:r>
      <w:r w:rsidRPr="00551FFD">
        <w:rPr>
          <w:rFonts w:ascii="Verdana" w:eastAsia="Verdana" w:hAnsi="Verdana" w:cs="Verdana"/>
          <w:lang w:val="fr-CA"/>
        </w:rPr>
        <w:t xml:space="preserve"> les textes générés par IA, et les modes de production ou de consommation des documents, notamment les technologies de synthèse vocale et d</w:t>
      </w:r>
      <w:r>
        <w:rPr>
          <w:rFonts w:ascii="Verdana" w:eastAsia="Verdana" w:hAnsi="Verdana" w:cs="Verdana"/>
          <w:lang w:val="fr-CA"/>
        </w:rPr>
        <w:t>’</w:t>
      </w:r>
      <w:r w:rsidRPr="00551FFD">
        <w:rPr>
          <w:rFonts w:ascii="Verdana" w:eastAsia="Verdana" w:hAnsi="Verdana" w:cs="Verdana"/>
          <w:lang w:val="fr-CA"/>
        </w:rPr>
        <w:t xml:space="preserve">autres outils </w:t>
      </w:r>
      <w:r>
        <w:rPr>
          <w:rFonts w:ascii="Verdana" w:eastAsia="Verdana" w:hAnsi="Verdana" w:cs="Verdana"/>
          <w:lang w:val="fr-CA"/>
        </w:rPr>
        <w:t>servant à</w:t>
      </w:r>
      <w:r w:rsidRPr="00551FFD">
        <w:rPr>
          <w:rFonts w:ascii="Verdana" w:eastAsia="Verdana" w:hAnsi="Verdana" w:cs="Verdana"/>
          <w:lang w:val="fr-CA"/>
        </w:rPr>
        <w:t xml:space="preserve"> créer des formats accessibles</w:t>
      </w:r>
      <w:r w:rsidR="00CD38E4" w:rsidRPr="008A02CD">
        <w:rPr>
          <w:rFonts w:ascii="Verdana" w:eastAsia="Verdana" w:hAnsi="Verdana" w:cs="Verdana"/>
          <w:lang w:val="fr-CA"/>
        </w:rPr>
        <w:t>.</w:t>
      </w:r>
      <w:r w:rsidR="00002B7B" w:rsidRPr="008A02CD">
        <w:rPr>
          <w:rFonts w:ascii="Verdana" w:eastAsia="Verdana" w:hAnsi="Verdana" w:cs="Verdana"/>
          <w:lang w:val="fr-CA"/>
        </w:rPr>
        <w:t xml:space="preserve"> </w:t>
      </w:r>
    </w:p>
    <w:p w14:paraId="5E64C8CD" w14:textId="557AF611" w:rsidR="00005451" w:rsidRPr="008A02CD" w:rsidRDefault="008A02CD" w:rsidP="00844058">
      <w:pPr>
        <w:pStyle w:val="Heading3"/>
        <w:rPr>
          <w:rFonts w:ascii="Verdana" w:hAnsi="Verdana"/>
          <w:lang w:val="fr-CA"/>
        </w:rPr>
      </w:pPr>
      <w:r w:rsidRPr="008A02CD">
        <w:rPr>
          <w:rFonts w:ascii="Verdana" w:hAnsi="Verdana"/>
          <w:lang w:val="fr-CA"/>
        </w:rPr>
        <w:t>Contenu</w:t>
      </w:r>
      <w:r>
        <w:rPr>
          <w:rFonts w:ascii="Verdana" w:hAnsi="Verdana"/>
          <w:lang w:val="fr-CA"/>
        </w:rPr>
        <w:t>s</w:t>
      </w:r>
      <w:r w:rsidRPr="008A02CD">
        <w:rPr>
          <w:rFonts w:ascii="Verdana" w:hAnsi="Verdana"/>
          <w:lang w:val="fr-CA"/>
        </w:rPr>
        <w:t xml:space="preserve"> généré</w:t>
      </w:r>
      <w:r>
        <w:rPr>
          <w:rFonts w:ascii="Verdana" w:hAnsi="Verdana"/>
          <w:lang w:val="fr-CA"/>
        </w:rPr>
        <w:t>s</w:t>
      </w:r>
      <w:r w:rsidRPr="008A02CD">
        <w:rPr>
          <w:rFonts w:ascii="Verdana" w:hAnsi="Verdana"/>
          <w:lang w:val="fr-CA"/>
        </w:rPr>
        <w:t xml:space="preserve"> par</w:t>
      </w:r>
      <w:r>
        <w:rPr>
          <w:rFonts w:ascii="Verdana" w:hAnsi="Verdana"/>
          <w:lang w:val="fr-CA"/>
        </w:rPr>
        <w:t xml:space="preserve"> l’IA</w:t>
      </w:r>
    </w:p>
    <w:p w14:paraId="5B441592" w14:textId="587B69D7" w:rsidR="002C0435" w:rsidRPr="008A02CD" w:rsidRDefault="008A02CD">
      <w:pPr>
        <w:rPr>
          <w:rFonts w:ascii="Verdana" w:eastAsia="Verdana" w:hAnsi="Verdana" w:cs="Verdana"/>
          <w:lang w:val="fr-CA"/>
        </w:rPr>
      </w:pPr>
      <w:r w:rsidRPr="008A02CD">
        <w:rPr>
          <w:rFonts w:ascii="Verdana" w:eastAsia="Verdana" w:hAnsi="Verdana" w:cs="Verdana"/>
          <w:lang w:val="fr-CA"/>
        </w:rPr>
        <w:t>Les textes générés par l</w:t>
      </w:r>
      <w:r>
        <w:rPr>
          <w:rFonts w:ascii="Verdana" w:eastAsia="Verdana" w:hAnsi="Verdana" w:cs="Verdana"/>
          <w:lang w:val="fr-CA"/>
        </w:rPr>
        <w:t>’</w:t>
      </w:r>
      <w:r w:rsidRPr="008A02CD">
        <w:rPr>
          <w:rFonts w:ascii="Verdana" w:eastAsia="Verdana" w:hAnsi="Verdana" w:cs="Verdana"/>
          <w:lang w:val="fr-CA"/>
        </w:rPr>
        <w:t xml:space="preserve">IA </w:t>
      </w:r>
      <w:r>
        <w:rPr>
          <w:rFonts w:ascii="Verdana" w:eastAsia="Verdana" w:hAnsi="Verdana" w:cs="Verdana"/>
          <w:lang w:val="fr-CA"/>
        </w:rPr>
        <w:t>ne mentionnent pas nécessairement</w:t>
      </w:r>
      <w:r w:rsidRPr="008A02CD">
        <w:rPr>
          <w:rFonts w:ascii="Verdana" w:eastAsia="Verdana" w:hAnsi="Verdana" w:cs="Verdana"/>
          <w:lang w:val="fr-CA"/>
        </w:rPr>
        <w:t xml:space="preserve"> l</w:t>
      </w:r>
      <w:r>
        <w:rPr>
          <w:rFonts w:ascii="Verdana" w:eastAsia="Verdana" w:hAnsi="Verdana" w:cs="Verdana"/>
          <w:lang w:val="fr-CA"/>
        </w:rPr>
        <w:t>a titularité</w:t>
      </w:r>
      <w:r w:rsidRPr="008A02CD">
        <w:rPr>
          <w:rFonts w:ascii="Verdana" w:eastAsia="Verdana" w:hAnsi="Verdana" w:cs="Verdana"/>
          <w:lang w:val="fr-CA"/>
        </w:rPr>
        <w:t xml:space="preserve"> ou la responsabilité de leur publication, </w:t>
      </w:r>
      <w:r>
        <w:rPr>
          <w:rFonts w:ascii="Verdana" w:eastAsia="Verdana" w:hAnsi="Verdana" w:cs="Verdana"/>
          <w:lang w:val="fr-CA"/>
        </w:rPr>
        <w:t>compliquant ainsi</w:t>
      </w:r>
      <w:r w:rsidRPr="008A02CD">
        <w:rPr>
          <w:rFonts w:ascii="Verdana" w:eastAsia="Verdana" w:hAnsi="Verdana" w:cs="Verdana"/>
          <w:lang w:val="fr-CA"/>
        </w:rPr>
        <w:t xml:space="preserve"> l</w:t>
      </w:r>
      <w:r>
        <w:rPr>
          <w:rFonts w:ascii="Verdana" w:eastAsia="Verdana" w:hAnsi="Verdana" w:cs="Verdana"/>
          <w:lang w:val="fr-CA"/>
        </w:rPr>
        <w:t>’</w:t>
      </w:r>
      <w:r w:rsidRPr="008A02CD">
        <w:rPr>
          <w:rFonts w:ascii="Verdana" w:eastAsia="Verdana" w:hAnsi="Verdana" w:cs="Verdana"/>
          <w:lang w:val="fr-CA"/>
        </w:rPr>
        <w:t>évaluation de la fiabilité, de l</w:t>
      </w:r>
      <w:r>
        <w:rPr>
          <w:rFonts w:ascii="Verdana" w:eastAsia="Verdana" w:hAnsi="Verdana" w:cs="Verdana"/>
          <w:lang w:val="fr-CA"/>
        </w:rPr>
        <w:t>’</w:t>
      </w:r>
      <w:r w:rsidRPr="008A02CD">
        <w:rPr>
          <w:rFonts w:ascii="Verdana" w:eastAsia="Verdana" w:hAnsi="Verdana" w:cs="Verdana"/>
          <w:lang w:val="fr-CA"/>
        </w:rPr>
        <w:t>exactitude et de l</w:t>
      </w:r>
      <w:r>
        <w:rPr>
          <w:rFonts w:ascii="Verdana" w:eastAsia="Verdana" w:hAnsi="Verdana" w:cs="Verdana"/>
          <w:lang w:val="fr-CA"/>
        </w:rPr>
        <w:t>’</w:t>
      </w:r>
      <w:r w:rsidRPr="008A02CD">
        <w:rPr>
          <w:rFonts w:ascii="Verdana" w:eastAsia="Verdana" w:hAnsi="Verdana" w:cs="Verdana"/>
          <w:lang w:val="fr-CA"/>
        </w:rPr>
        <w:t>expertise qui sous-tendent ces documents</w:t>
      </w:r>
      <w:r w:rsidR="005F38D5" w:rsidRPr="008A02CD">
        <w:rPr>
          <w:rFonts w:ascii="Verdana" w:eastAsia="Verdana" w:hAnsi="Verdana" w:cs="Verdana"/>
          <w:lang w:val="fr-CA"/>
        </w:rPr>
        <w:t>.</w:t>
      </w:r>
      <w:r>
        <w:rPr>
          <w:rFonts w:ascii="Verdana" w:eastAsia="Verdana" w:hAnsi="Verdana" w:cs="Verdana"/>
          <w:lang w:val="fr-CA"/>
        </w:rPr>
        <w:t xml:space="preserve"> </w:t>
      </w:r>
      <w:r w:rsidRPr="008A02CD">
        <w:rPr>
          <w:rFonts w:ascii="Verdana" w:eastAsia="Verdana" w:hAnsi="Verdana" w:cs="Verdana"/>
          <w:lang w:val="fr-CA"/>
        </w:rPr>
        <w:t xml:space="preserve">Afin de garantir la transparence et de maintenir la qualité de </w:t>
      </w:r>
      <w:r>
        <w:rPr>
          <w:rFonts w:ascii="Verdana" w:eastAsia="Verdana" w:hAnsi="Verdana" w:cs="Verdana"/>
          <w:lang w:val="fr-CA"/>
        </w:rPr>
        <w:t>sa</w:t>
      </w:r>
      <w:r w:rsidRPr="008A02CD">
        <w:rPr>
          <w:rFonts w:ascii="Verdana" w:eastAsia="Verdana" w:hAnsi="Verdana" w:cs="Verdana"/>
          <w:lang w:val="fr-CA"/>
        </w:rPr>
        <w:t xml:space="preserve"> collection, le CAÉB s</w:t>
      </w:r>
      <w:r>
        <w:rPr>
          <w:rFonts w:ascii="Verdana" w:eastAsia="Verdana" w:hAnsi="Verdana" w:cs="Verdana"/>
          <w:lang w:val="fr-CA"/>
        </w:rPr>
        <w:t>’</w:t>
      </w:r>
      <w:r w:rsidRPr="008A02CD">
        <w:rPr>
          <w:rFonts w:ascii="Verdana" w:eastAsia="Verdana" w:hAnsi="Verdana" w:cs="Verdana"/>
          <w:lang w:val="fr-CA"/>
        </w:rPr>
        <w:t>engage à</w:t>
      </w:r>
      <w:r>
        <w:rPr>
          <w:rFonts w:ascii="Verdana" w:eastAsia="Verdana" w:hAnsi="Verdana" w:cs="Verdana"/>
          <w:lang w:val="fr-CA"/>
        </w:rPr>
        <w:t> </w:t>
      </w:r>
      <w:r w:rsidR="00002B7B" w:rsidRPr="008A02CD">
        <w:rPr>
          <w:rFonts w:ascii="Verdana" w:eastAsia="Verdana" w:hAnsi="Verdana" w:cs="Verdana"/>
          <w:lang w:val="fr-CA"/>
        </w:rPr>
        <w:t>:</w:t>
      </w:r>
    </w:p>
    <w:p w14:paraId="5B441594" w14:textId="54373290" w:rsidR="002C0435" w:rsidRPr="008A02CD" w:rsidRDefault="008A02CD">
      <w:pPr>
        <w:numPr>
          <w:ilvl w:val="0"/>
          <w:numId w:val="5"/>
        </w:numPr>
        <w:pBdr>
          <w:top w:val="nil"/>
          <w:left w:val="nil"/>
          <w:bottom w:val="nil"/>
          <w:right w:val="nil"/>
          <w:between w:val="nil"/>
        </w:pBdr>
        <w:spacing w:after="0" w:line="240" w:lineRule="auto"/>
        <w:rPr>
          <w:rFonts w:ascii="Verdana" w:eastAsia="Verdana" w:hAnsi="Verdana" w:cs="Verdana"/>
          <w:color w:val="000000"/>
          <w:lang w:val="fr-CA"/>
        </w:rPr>
      </w:pPr>
      <w:r w:rsidRPr="008A02CD">
        <w:rPr>
          <w:rFonts w:ascii="Verdana" w:eastAsia="Verdana" w:hAnsi="Verdana" w:cs="Verdana"/>
          <w:lang w:val="fr-CA"/>
        </w:rPr>
        <w:t xml:space="preserve">Indiquer clairement dans </w:t>
      </w:r>
      <w:r>
        <w:rPr>
          <w:rFonts w:ascii="Verdana" w:eastAsia="Verdana" w:hAnsi="Verdana" w:cs="Verdana"/>
          <w:lang w:val="fr-CA"/>
        </w:rPr>
        <w:t>son</w:t>
      </w:r>
      <w:r w:rsidRPr="008A02CD">
        <w:rPr>
          <w:rFonts w:ascii="Verdana" w:eastAsia="Verdana" w:hAnsi="Verdana" w:cs="Verdana"/>
          <w:lang w:val="fr-CA"/>
        </w:rPr>
        <w:t xml:space="preserve"> catalogue les contenus créés par l</w:t>
      </w:r>
      <w:r>
        <w:rPr>
          <w:rFonts w:ascii="Verdana" w:eastAsia="Verdana" w:hAnsi="Verdana" w:cs="Verdana"/>
          <w:lang w:val="fr-CA"/>
        </w:rPr>
        <w:t>’</w:t>
      </w:r>
      <w:r w:rsidRPr="008A02CD">
        <w:rPr>
          <w:rFonts w:ascii="Verdana" w:eastAsia="Verdana" w:hAnsi="Verdana" w:cs="Verdana"/>
          <w:lang w:val="fr-CA"/>
        </w:rPr>
        <w:t>intelligence artificielle</w:t>
      </w:r>
      <w:r w:rsidR="00002B7B" w:rsidRPr="008A02CD">
        <w:rPr>
          <w:rFonts w:ascii="Verdana" w:eastAsia="Verdana" w:hAnsi="Verdana" w:cs="Verdana"/>
          <w:lang w:val="fr-CA"/>
        </w:rPr>
        <w:t>;</w:t>
      </w:r>
    </w:p>
    <w:p w14:paraId="5B441595" w14:textId="57FACBE7" w:rsidR="002C0435" w:rsidRPr="008A02CD" w:rsidRDefault="00002B7B">
      <w:pPr>
        <w:numPr>
          <w:ilvl w:val="0"/>
          <w:numId w:val="5"/>
        </w:numPr>
        <w:pBdr>
          <w:top w:val="nil"/>
          <w:left w:val="nil"/>
          <w:bottom w:val="nil"/>
          <w:right w:val="nil"/>
          <w:between w:val="nil"/>
        </w:pBdr>
        <w:spacing w:after="0" w:line="240" w:lineRule="auto"/>
        <w:rPr>
          <w:rFonts w:ascii="Verdana" w:eastAsia="Verdana" w:hAnsi="Verdana" w:cs="Verdana"/>
          <w:color w:val="000000"/>
          <w:lang w:val="fr-CA"/>
        </w:rPr>
      </w:pPr>
      <w:r w:rsidRPr="008A02CD">
        <w:rPr>
          <w:rFonts w:ascii="Verdana" w:eastAsia="Verdana" w:hAnsi="Verdana" w:cs="Verdana"/>
          <w:color w:val="000000"/>
          <w:lang w:val="fr-CA"/>
        </w:rPr>
        <w:t>M</w:t>
      </w:r>
      <w:r w:rsidR="008A02CD" w:rsidRPr="008A02CD">
        <w:rPr>
          <w:rFonts w:ascii="Verdana" w:eastAsia="Verdana" w:hAnsi="Verdana" w:cs="Verdana"/>
          <w:color w:val="000000"/>
          <w:lang w:val="fr-CA"/>
        </w:rPr>
        <w:t xml:space="preserve">ettre tout en œuvre pour s’assurer que les titres, y compris </w:t>
      </w:r>
      <w:r w:rsidR="008A02CD">
        <w:rPr>
          <w:rFonts w:ascii="Verdana" w:eastAsia="Verdana" w:hAnsi="Verdana" w:cs="Verdana"/>
          <w:color w:val="000000"/>
          <w:lang w:val="fr-CA"/>
        </w:rPr>
        <w:t xml:space="preserve">ceux </w:t>
      </w:r>
      <w:r w:rsidR="008A02CD" w:rsidRPr="008A02CD">
        <w:rPr>
          <w:rFonts w:ascii="Verdana" w:eastAsia="Verdana" w:hAnsi="Verdana" w:cs="Verdana"/>
          <w:color w:val="000000"/>
          <w:lang w:val="fr-CA"/>
        </w:rPr>
        <w:t>publiés à compte d</w:t>
      </w:r>
      <w:r w:rsidR="008A02CD">
        <w:rPr>
          <w:rFonts w:ascii="Verdana" w:eastAsia="Verdana" w:hAnsi="Verdana" w:cs="Verdana"/>
          <w:color w:val="000000"/>
          <w:lang w:val="fr-CA"/>
        </w:rPr>
        <w:t>’</w:t>
      </w:r>
      <w:r w:rsidR="008A02CD" w:rsidRPr="008A02CD">
        <w:rPr>
          <w:rFonts w:ascii="Verdana" w:eastAsia="Verdana" w:hAnsi="Verdana" w:cs="Verdana"/>
          <w:color w:val="000000"/>
          <w:lang w:val="fr-CA"/>
        </w:rPr>
        <w:t>auteur, qui sont ajoutés à la collection, ne sont pas générés par l’IA</w:t>
      </w:r>
      <w:r w:rsidR="009566C7" w:rsidRPr="008A02CD">
        <w:rPr>
          <w:rFonts w:ascii="Verdana" w:eastAsia="Verdana" w:hAnsi="Verdana" w:cs="Verdana"/>
          <w:color w:val="000000"/>
          <w:lang w:val="fr-CA"/>
        </w:rPr>
        <w:t>;</w:t>
      </w:r>
    </w:p>
    <w:p w14:paraId="31FE4EA6" w14:textId="669AFF0D" w:rsidR="009566C7" w:rsidRPr="008A02CD" w:rsidRDefault="008A02CD" w:rsidP="008A02CD">
      <w:pPr>
        <w:numPr>
          <w:ilvl w:val="0"/>
          <w:numId w:val="5"/>
        </w:numPr>
        <w:pBdr>
          <w:top w:val="nil"/>
          <w:left w:val="nil"/>
          <w:bottom w:val="nil"/>
          <w:right w:val="nil"/>
          <w:between w:val="nil"/>
        </w:pBdr>
        <w:spacing w:after="0"/>
        <w:rPr>
          <w:rFonts w:ascii="Verdana" w:eastAsia="Verdana" w:hAnsi="Verdana" w:cs="Verdana"/>
          <w:color w:val="000000"/>
          <w:lang w:val="fr-CA"/>
        </w:rPr>
      </w:pPr>
      <w:r w:rsidRPr="008A02CD">
        <w:rPr>
          <w:rFonts w:ascii="Verdana" w:eastAsia="Verdana" w:hAnsi="Verdana" w:cs="Verdana"/>
          <w:color w:val="000000"/>
          <w:lang w:val="fr-CA"/>
        </w:rPr>
        <w:t>Surveiller l’évolution de l’édition générée par l’IA et r</w:t>
      </w:r>
      <w:r>
        <w:rPr>
          <w:rFonts w:ascii="Verdana" w:eastAsia="Verdana" w:hAnsi="Verdana" w:cs="Verdana"/>
          <w:color w:val="000000"/>
          <w:lang w:val="fr-CA"/>
        </w:rPr>
        <w:t>éexaminer au besoin son</w:t>
      </w:r>
      <w:r w:rsidRPr="008A02CD">
        <w:rPr>
          <w:rFonts w:ascii="Verdana" w:eastAsia="Verdana" w:hAnsi="Verdana" w:cs="Verdana"/>
          <w:color w:val="000000"/>
          <w:lang w:val="fr-CA"/>
        </w:rPr>
        <w:t xml:space="preserve"> approche afin que les normes de la collection et les critères de sélection continuent d’être respectés</w:t>
      </w:r>
      <w:r w:rsidR="00877BA9" w:rsidRPr="008A02CD">
        <w:rPr>
          <w:rFonts w:ascii="Verdana" w:eastAsia="Verdana" w:hAnsi="Verdana" w:cs="Verdana"/>
          <w:color w:val="000000"/>
          <w:lang w:val="fr-CA"/>
        </w:rPr>
        <w:t>;</w:t>
      </w:r>
    </w:p>
    <w:p w14:paraId="6815E5DD" w14:textId="1BE21E73" w:rsidR="00877BA9" w:rsidRPr="005B3391" w:rsidRDefault="00877BA9" w:rsidP="008A02CD">
      <w:pPr>
        <w:numPr>
          <w:ilvl w:val="0"/>
          <w:numId w:val="5"/>
        </w:numPr>
        <w:pBdr>
          <w:top w:val="nil"/>
          <w:left w:val="nil"/>
          <w:bottom w:val="nil"/>
          <w:right w:val="nil"/>
          <w:between w:val="nil"/>
        </w:pBdr>
        <w:spacing w:after="0"/>
        <w:rPr>
          <w:rFonts w:ascii="Verdana" w:eastAsia="Verdana" w:hAnsi="Verdana" w:cs="Verdana"/>
          <w:color w:val="000000"/>
          <w:lang w:val="fr-CA"/>
        </w:rPr>
      </w:pPr>
      <w:r w:rsidRPr="008A02CD">
        <w:rPr>
          <w:rFonts w:ascii="Verdana" w:eastAsia="Verdana" w:hAnsi="Verdana" w:cs="Verdana"/>
          <w:color w:val="000000"/>
          <w:lang w:val="fr-CA"/>
        </w:rPr>
        <w:t>Encourage</w:t>
      </w:r>
      <w:r w:rsidR="008A02CD" w:rsidRPr="008A02CD">
        <w:rPr>
          <w:rFonts w:ascii="Verdana" w:eastAsia="Verdana" w:hAnsi="Verdana" w:cs="Verdana"/>
          <w:color w:val="000000"/>
          <w:lang w:val="fr-CA"/>
        </w:rPr>
        <w:t>r</w:t>
      </w:r>
      <w:r w:rsidR="008A02CD" w:rsidRPr="008A02CD">
        <w:rPr>
          <w:rFonts w:ascii="Times New Roman" w:eastAsia="Times New Roman" w:hAnsi="Times New Roman" w:cs="Times New Roman"/>
          <w:sz w:val="24"/>
          <w:szCs w:val="24"/>
          <w:lang w:val="fr-CA" w:eastAsia="fr-CA"/>
        </w:rPr>
        <w:t xml:space="preserve"> </w:t>
      </w:r>
      <w:r w:rsidR="008A02CD" w:rsidRPr="008A02CD">
        <w:rPr>
          <w:rFonts w:ascii="Verdana" w:eastAsia="Verdana" w:hAnsi="Verdana" w:cs="Verdana"/>
          <w:color w:val="000000"/>
          <w:lang w:val="fr-CA"/>
        </w:rPr>
        <w:t>les éditeurs et les distributeurs de contenu à divulguer clairement l’utilisation de contenu généré par l’IA, en particulier dans le</w:t>
      </w:r>
      <w:r w:rsidR="008A02CD">
        <w:rPr>
          <w:rFonts w:ascii="Verdana" w:eastAsia="Verdana" w:hAnsi="Verdana" w:cs="Verdana"/>
          <w:color w:val="000000"/>
          <w:lang w:val="fr-CA"/>
        </w:rPr>
        <w:t>s domaines de</w:t>
      </w:r>
      <w:r w:rsidR="008A02CD" w:rsidRPr="008A02CD">
        <w:rPr>
          <w:rFonts w:ascii="Verdana" w:eastAsia="Verdana" w:hAnsi="Verdana" w:cs="Verdana"/>
          <w:color w:val="000000"/>
          <w:lang w:val="fr-CA"/>
        </w:rPr>
        <w:t xml:space="preserve"> la recherche et de la découverte</w:t>
      </w:r>
      <w:r w:rsidRPr="005B3391">
        <w:rPr>
          <w:rFonts w:ascii="Verdana" w:eastAsia="Verdana" w:hAnsi="Verdana" w:cs="Verdana"/>
          <w:color w:val="000000"/>
          <w:lang w:val="fr-CA"/>
        </w:rPr>
        <w:t>.</w:t>
      </w:r>
    </w:p>
    <w:p w14:paraId="2473791E" w14:textId="276C9FE3" w:rsidR="005752E4" w:rsidRPr="005B3391" w:rsidRDefault="005B3391" w:rsidP="002362BC">
      <w:pPr>
        <w:pStyle w:val="Heading3"/>
        <w:rPr>
          <w:rFonts w:ascii="Verdana" w:hAnsi="Verdana"/>
          <w:lang w:val="fr-CA"/>
        </w:rPr>
      </w:pPr>
      <w:r w:rsidRPr="005B3391">
        <w:rPr>
          <w:rFonts w:ascii="Verdana" w:hAnsi="Verdana"/>
          <w:lang w:val="fr-CA"/>
        </w:rPr>
        <w:t>Outils d</w:t>
      </w:r>
      <w:r>
        <w:rPr>
          <w:rFonts w:ascii="Verdana" w:hAnsi="Verdana"/>
          <w:lang w:val="fr-CA"/>
        </w:rPr>
        <w:t>’</w:t>
      </w:r>
      <w:r w:rsidRPr="005B3391">
        <w:rPr>
          <w:rFonts w:ascii="Verdana" w:hAnsi="Verdana"/>
          <w:lang w:val="fr-CA"/>
        </w:rPr>
        <w:t>IA pour</w:t>
      </w:r>
      <w:r>
        <w:rPr>
          <w:rFonts w:ascii="Verdana" w:hAnsi="Verdana"/>
          <w:lang w:val="fr-CA"/>
        </w:rPr>
        <w:t xml:space="preserve"> créer des</w:t>
      </w:r>
      <w:r w:rsidRPr="005B3391">
        <w:rPr>
          <w:rFonts w:ascii="Verdana" w:hAnsi="Verdana"/>
          <w:lang w:val="fr-CA"/>
        </w:rPr>
        <w:t xml:space="preserve"> formats accessibles</w:t>
      </w:r>
    </w:p>
    <w:p w14:paraId="2997EEC8" w14:textId="778A6064" w:rsidR="008E42A1" w:rsidRPr="005B3391" w:rsidRDefault="005B3391" w:rsidP="005B3391">
      <w:pPr>
        <w:rPr>
          <w:rFonts w:ascii="Verdana" w:eastAsia="Verdana" w:hAnsi="Verdana" w:cs="Verdana"/>
          <w:lang w:val="fr-CA"/>
        </w:rPr>
      </w:pPr>
      <w:r w:rsidRPr="005B3391">
        <w:rPr>
          <w:rFonts w:ascii="Verdana" w:eastAsia="Verdana" w:hAnsi="Verdana" w:cs="Verdana"/>
          <w:lang w:val="fr-CA"/>
        </w:rPr>
        <w:t xml:space="preserve">Le </w:t>
      </w:r>
      <w:r w:rsidR="00796506" w:rsidRPr="005B3391">
        <w:rPr>
          <w:rFonts w:ascii="Verdana" w:eastAsia="Verdana" w:hAnsi="Verdana" w:cs="Verdana"/>
          <w:lang w:val="fr-CA"/>
        </w:rPr>
        <w:t>CAÉB</w:t>
      </w:r>
      <w:r w:rsidRPr="005B3391">
        <w:rPr>
          <w:rFonts w:ascii="Times New Roman" w:eastAsia="Times New Roman" w:hAnsi="Times New Roman" w:cs="Times New Roman"/>
          <w:sz w:val="24"/>
          <w:szCs w:val="24"/>
          <w:lang w:val="fr-CA" w:eastAsia="fr-CA"/>
        </w:rPr>
        <w:t xml:space="preserve"> </w:t>
      </w:r>
      <w:r w:rsidRPr="005B3391">
        <w:rPr>
          <w:rFonts w:ascii="Verdana" w:eastAsia="Verdana" w:hAnsi="Verdana" w:cs="Verdana"/>
          <w:lang w:val="fr-CA"/>
        </w:rPr>
        <w:t xml:space="preserve">reconnaît </w:t>
      </w:r>
      <w:r>
        <w:rPr>
          <w:rFonts w:ascii="Verdana" w:eastAsia="Verdana" w:hAnsi="Verdana" w:cs="Verdana"/>
          <w:lang w:val="fr-CA"/>
        </w:rPr>
        <w:t>par ailleurs</w:t>
      </w:r>
      <w:r w:rsidRPr="005B3391">
        <w:rPr>
          <w:rFonts w:ascii="Verdana" w:eastAsia="Verdana" w:hAnsi="Verdana" w:cs="Verdana"/>
          <w:lang w:val="fr-CA"/>
        </w:rPr>
        <w:t xml:space="preserve"> que l</w:t>
      </w:r>
      <w:r>
        <w:rPr>
          <w:rFonts w:ascii="Verdana" w:eastAsia="Verdana" w:hAnsi="Verdana" w:cs="Verdana"/>
          <w:lang w:val="fr-CA"/>
        </w:rPr>
        <w:t>’</w:t>
      </w:r>
      <w:r w:rsidRPr="005B3391">
        <w:rPr>
          <w:rFonts w:ascii="Verdana" w:eastAsia="Verdana" w:hAnsi="Verdana" w:cs="Verdana"/>
          <w:lang w:val="fr-CA"/>
        </w:rPr>
        <w:t>utilisation d</w:t>
      </w:r>
      <w:r>
        <w:rPr>
          <w:rFonts w:ascii="Verdana" w:eastAsia="Verdana" w:hAnsi="Verdana" w:cs="Verdana"/>
          <w:lang w:val="fr-CA"/>
        </w:rPr>
        <w:t>’</w:t>
      </w:r>
      <w:r w:rsidRPr="005B3391">
        <w:rPr>
          <w:rFonts w:ascii="Verdana" w:eastAsia="Verdana" w:hAnsi="Verdana" w:cs="Verdana"/>
          <w:lang w:val="fr-CA"/>
        </w:rPr>
        <w:t>outils d</w:t>
      </w:r>
      <w:r>
        <w:rPr>
          <w:rFonts w:ascii="Verdana" w:eastAsia="Verdana" w:hAnsi="Verdana" w:cs="Verdana"/>
          <w:lang w:val="fr-CA"/>
        </w:rPr>
        <w:t>’</w:t>
      </w:r>
      <w:r w:rsidRPr="005B3391">
        <w:rPr>
          <w:rFonts w:ascii="Verdana" w:eastAsia="Verdana" w:hAnsi="Verdana" w:cs="Verdana"/>
          <w:lang w:val="fr-CA"/>
        </w:rPr>
        <w:t>IA pour créer des formats accessibles,</w:t>
      </w:r>
      <w:r>
        <w:rPr>
          <w:rFonts w:ascii="Verdana" w:eastAsia="Verdana" w:hAnsi="Verdana" w:cs="Verdana"/>
          <w:lang w:val="fr-CA"/>
        </w:rPr>
        <w:t xml:space="preserve"> comme</w:t>
      </w:r>
      <w:r w:rsidRPr="005B3391">
        <w:rPr>
          <w:rFonts w:ascii="Verdana" w:eastAsia="Verdana" w:hAnsi="Verdana" w:cs="Verdana"/>
          <w:lang w:val="fr-CA"/>
        </w:rPr>
        <w:t xml:space="preserve"> l</w:t>
      </w:r>
      <w:r>
        <w:rPr>
          <w:rFonts w:ascii="Verdana" w:eastAsia="Verdana" w:hAnsi="Verdana" w:cs="Verdana"/>
          <w:lang w:val="fr-CA"/>
        </w:rPr>
        <w:t>es articles en voix de</w:t>
      </w:r>
      <w:r w:rsidRPr="005B3391">
        <w:rPr>
          <w:rFonts w:ascii="Verdana" w:eastAsia="Verdana" w:hAnsi="Verdana" w:cs="Verdana"/>
          <w:lang w:val="fr-CA"/>
        </w:rPr>
        <w:t xml:space="preserve"> synthèse et la transcription automatisée en braille, constitue un élément essentiel d</w:t>
      </w:r>
      <w:r>
        <w:rPr>
          <w:rFonts w:ascii="Verdana" w:eastAsia="Verdana" w:hAnsi="Verdana" w:cs="Verdana"/>
          <w:lang w:val="fr-CA"/>
        </w:rPr>
        <w:t>’</w:t>
      </w:r>
      <w:r w:rsidRPr="005B3391">
        <w:rPr>
          <w:rFonts w:ascii="Verdana" w:eastAsia="Verdana" w:hAnsi="Verdana" w:cs="Verdana"/>
          <w:lang w:val="fr-CA"/>
        </w:rPr>
        <w:t>une collection accessible et contribue à élargir l</w:t>
      </w:r>
      <w:r>
        <w:rPr>
          <w:rFonts w:ascii="Verdana" w:eastAsia="Verdana" w:hAnsi="Verdana" w:cs="Verdana"/>
          <w:lang w:val="fr-CA"/>
        </w:rPr>
        <w:t>’</w:t>
      </w:r>
      <w:r w:rsidRPr="005B3391">
        <w:rPr>
          <w:rFonts w:ascii="Verdana" w:eastAsia="Verdana" w:hAnsi="Verdana" w:cs="Verdana"/>
          <w:lang w:val="fr-CA"/>
        </w:rPr>
        <w:t>accès aux documents pour les personnes</w:t>
      </w:r>
      <w:r>
        <w:rPr>
          <w:rFonts w:ascii="Verdana" w:eastAsia="Verdana" w:hAnsi="Verdana" w:cs="Verdana"/>
          <w:lang w:val="fr-CA"/>
        </w:rPr>
        <w:t xml:space="preserve"> incapables de lire les</w:t>
      </w:r>
      <w:r w:rsidRPr="005B3391">
        <w:rPr>
          <w:rFonts w:ascii="Verdana" w:eastAsia="Verdana" w:hAnsi="Verdana" w:cs="Verdana"/>
          <w:lang w:val="fr-CA"/>
        </w:rPr>
        <w:t xml:space="preserve"> imprimés.</w:t>
      </w:r>
      <w:r w:rsidR="009E0DE5" w:rsidRPr="005B3391">
        <w:rPr>
          <w:rFonts w:ascii="Verdana" w:eastAsia="Verdana" w:hAnsi="Verdana" w:cs="Verdana"/>
          <w:lang w:val="fr-CA"/>
        </w:rPr>
        <w:t xml:space="preserve"> </w:t>
      </w:r>
      <w:r>
        <w:rPr>
          <w:rFonts w:ascii="Verdana" w:eastAsia="Verdana" w:hAnsi="Verdana" w:cs="Verdana"/>
          <w:lang w:val="fr-CA"/>
        </w:rPr>
        <w:t>Afin d’</w:t>
      </w:r>
      <w:r w:rsidRPr="005B3391">
        <w:rPr>
          <w:rFonts w:ascii="Verdana" w:eastAsia="Verdana" w:hAnsi="Verdana" w:cs="Verdana"/>
          <w:lang w:val="fr-CA"/>
        </w:rPr>
        <w:t xml:space="preserve">utiliser ces outils de manière responsable, le CAÉB </w:t>
      </w:r>
      <w:r>
        <w:rPr>
          <w:rFonts w:ascii="Verdana" w:eastAsia="Verdana" w:hAnsi="Verdana" w:cs="Verdana"/>
          <w:lang w:val="fr-CA"/>
        </w:rPr>
        <w:t>s’</w:t>
      </w:r>
      <w:r w:rsidRPr="005B3391">
        <w:rPr>
          <w:rFonts w:ascii="Verdana" w:eastAsia="Verdana" w:hAnsi="Verdana" w:cs="Verdana"/>
          <w:lang w:val="fr-CA"/>
        </w:rPr>
        <w:t>engage</w:t>
      </w:r>
      <w:r>
        <w:rPr>
          <w:rFonts w:ascii="Verdana" w:eastAsia="Verdana" w:hAnsi="Verdana" w:cs="Verdana"/>
          <w:lang w:val="fr-CA"/>
        </w:rPr>
        <w:t xml:space="preserve"> à </w:t>
      </w:r>
      <w:r w:rsidR="009E0DE5" w:rsidRPr="005B3391">
        <w:rPr>
          <w:rFonts w:ascii="Verdana" w:eastAsia="Verdana" w:hAnsi="Verdana" w:cs="Verdana"/>
          <w:lang w:val="fr-CA"/>
        </w:rPr>
        <w:t>:</w:t>
      </w:r>
    </w:p>
    <w:p w14:paraId="66E23E9F" w14:textId="57744A6B" w:rsidR="005B2F69" w:rsidRPr="005B3391" w:rsidRDefault="005B3391" w:rsidP="095D9DC7">
      <w:pPr>
        <w:numPr>
          <w:ilvl w:val="0"/>
          <w:numId w:val="12"/>
        </w:numPr>
        <w:pBdr>
          <w:top w:val="nil"/>
          <w:left w:val="nil"/>
          <w:bottom w:val="nil"/>
          <w:right w:val="nil"/>
          <w:between w:val="nil"/>
        </w:pBdr>
        <w:spacing w:after="0" w:line="240" w:lineRule="auto"/>
        <w:rPr>
          <w:rFonts w:ascii="Verdana" w:eastAsia="Verdana" w:hAnsi="Verdana" w:cs="Verdana"/>
          <w:color w:val="000000"/>
          <w:lang w:val="fr-CA"/>
        </w:rPr>
      </w:pPr>
      <w:r w:rsidRPr="005B3391">
        <w:rPr>
          <w:rFonts w:ascii="Verdana" w:eastAsia="Verdana" w:hAnsi="Verdana" w:cs="Verdana"/>
          <w:color w:val="000000" w:themeColor="text1"/>
          <w:lang w:val="fr-CA"/>
        </w:rPr>
        <w:lastRenderedPageBreak/>
        <w:t xml:space="preserve">Collaborer avec les éditeurs pour garantir la transparence </w:t>
      </w:r>
      <w:r>
        <w:rPr>
          <w:rFonts w:ascii="Verdana" w:eastAsia="Verdana" w:hAnsi="Verdana" w:cs="Verdana"/>
          <w:color w:val="000000" w:themeColor="text1"/>
          <w:lang w:val="fr-CA"/>
        </w:rPr>
        <w:t>entourant</w:t>
      </w:r>
      <w:r w:rsidRPr="005B3391">
        <w:rPr>
          <w:rFonts w:ascii="Verdana" w:eastAsia="Verdana" w:hAnsi="Verdana" w:cs="Verdana"/>
          <w:color w:val="000000" w:themeColor="text1"/>
          <w:lang w:val="fr-CA"/>
        </w:rPr>
        <w:t xml:space="preserve"> toute utilisation </w:t>
      </w:r>
      <w:r>
        <w:rPr>
          <w:rFonts w:ascii="Verdana" w:eastAsia="Verdana" w:hAnsi="Verdana" w:cs="Verdana"/>
          <w:color w:val="000000" w:themeColor="text1"/>
          <w:lang w:val="fr-CA"/>
        </w:rPr>
        <w:t xml:space="preserve">éventuelle </w:t>
      </w:r>
      <w:r w:rsidRPr="005B3391">
        <w:rPr>
          <w:rFonts w:ascii="Verdana" w:eastAsia="Verdana" w:hAnsi="Verdana" w:cs="Verdana"/>
          <w:color w:val="000000" w:themeColor="text1"/>
          <w:lang w:val="fr-CA"/>
        </w:rPr>
        <w:t>de l</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IA</w:t>
      </w:r>
      <w:r w:rsidR="005B2F69" w:rsidRPr="005B3391">
        <w:rPr>
          <w:rFonts w:ascii="Verdana" w:eastAsia="Verdana" w:hAnsi="Verdana" w:cs="Verdana"/>
          <w:color w:val="000000" w:themeColor="text1"/>
          <w:lang w:val="fr-CA"/>
        </w:rPr>
        <w:t>;</w:t>
      </w:r>
    </w:p>
    <w:p w14:paraId="2701ACA9" w14:textId="0E326945" w:rsidR="7F5FEB6E" w:rsidRPr="005B3391" w:rsidRDefault="005B3391" w:rsidP="095D9DC7">
      <w:pPr>
        <w:numPr>
          <w:ilvl w:val="0"/>
          <w:numId w:val="12"/>
        </w:numPr>
        <w:pBdr>
          <w:top w:val="nil"/>
          <w:left w:val="nil"/>
          <w:bottom w:val="nil"/>
          <w:right w:val="nil"/>
          <w:between w:val="nil"/>
        </w:pBdr>
        <w:spacing w:after="0" w:line="240" w:lineRule="auto"/>
        <w:rPr>
          <w:rFonts w:ascii="Verdana" w:eastAsia="Verdana" w:hAnsi="Verdana" w:cs="Verdana"/>
          <w:color w:val="000000" w:themeColor="text1"/>
          <w:lang w:val="fr-CA"/>
        </w:rPr>
      </w:pPr>
      <w:r w:rsidRPr="005B3391">
        <w:rPr>
          <w:rFonts w:ascii="Verdana" w:eastAsia="Verdana" w:hAnsi="Verdana" w:cs="Verdana"/>
          <w:color w:val="000000" w:themeColor="text1"/>
          <w:lang w:val="fr-CA"/>
        </w:rPr>
        <w:t xml:space="preserve">Envisager </w:t>
      </w:r>
      <w:r>
        <w:rPr>
          <w:rFonts w:ascii="Verdana" w:eastAsia="Verdana" w:hAnsi="Verdana" w:cs="Verdana"/>
          <w:color w:val="000000" w:themeColor="text1"/>
          <w:lang w:val="fr-CA"/>
        </w:rPr>
        <w:t>la possibilité d’</w:t>
      </w:r>
      <w:r w:rsidRPr="005B3391">
        <w:rPr>
          <w:rFonts w:ascii="Verdana" w:eastAsia="Verdana" w:hAnsi="Verdana" w:cs="Verdana"/>
          <w:color w:val="000000" w:themeColor="text1"/>
          <w:lang w:val="fr-CA"/>
        </w:rPr>
        <w:t xml:space="preserve">une révision et </w:t>
      </w:r>
      <w:r>
        <w:rPr>
          <w:rFonts w:ascii="Verdana" w:eastAsia="Verdana" w:hAnsi="Verdana" w:cs="Verdana"/>
          <w:color w:val="000000" w:themeColor="text1"/>
          <w:lang w:val="fr-CA"/>
        </w:rPr>
        <w:t>d’</w:t>
      </w:r>
      <w:r w:rsidRPr="005B3391">
        <w:rPr>
          <w:rFonts w:ascii="Verdana" w:eastAsia="Verdana" w:hAnsi="Verdana" w:cs="Verdana"/>
          <w:color w:val="000000" w:themeColor="text1"/>
          <w:lang w:val="fr-CA"/>
        </w:rPr>
        <w:t>un contrôle humains des formats générés par l</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IA</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 xml:space="preserve"> afin de garantir l</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exactitude, la qualité et la facilité d</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utilisation</w:t>
      </w:r>
      <w:r>
        <w:rPr>
          <w:rFonts w:ascii="Verdana" w:eastAsia="Verdana" w:hAnsi="Verdana" w:cs="Verdana"/>
          <w:color w:val="000000" w:themeColor="text1"/>
          <w:lang w:val="fr-CA"/>
        </w:rPr>
        <w:t xml:space="preserve"> des documents concernés</w:t>
      </w:r>
      <w:r w:rsidR="7F5FEB6E" w:rsidRPr="005B3391">
        <w:rPr>
          <w:rFonts w:ascii="Verdana" w:eastAsia="Verdana" w:hAnsi="Verdana" w:cs="Verdana"/>
          <w:color w:val="000000" w:themeColor="text1"/>
          <w:lang w:val="fr-CA"/>
        </w:rPr>
        <w:t>;</w:t>
      </w:r>
    </w:p>
    <w:p w14:paraId="4C0E62BB" w14:textId="009B4E81" w:rsidR="00005451" w:rsidRPr="005B3391" w:rsidRDefault="005B3391" w:rsidP="00931D41">
      <w:pPr>
        <w:pStyle w:val="ListParagraph"/>
        <w:numPr>
          <w:ilvl w:val="0"/>
          <w:numId w:val="12"/>
        </w:numPr>
        <w:pBdr>
          <w:top w:val="nil"/>
          <w:left w:val="nil"/>
          <w:bottom w:val="nil"/>
          <w:right w:val="nil"/>
          <w:between w:val="nil"/>
        </w:pBdr>
        <w:spacing w:after="0" w:line="240" w:lineRule="auto"/>
        <w:rPr>
          <w:rFonts w:ascii="Verdana" w:eastAsia="Verdana" w:hAnsi="Verdana" w:cs="Verdana"/>
          <w:color w:val="000000"/>
          <w:lang w:val="fr-CA"/>
        </w:rPr>
      </w:pPr>
      <w:r w:rsidRPr="005B3391">
        <w:rPr>
          <w:rFonts w:ascii="Verdana" w:eastAsia="Verdana" w:hAnsi="Verdana" w:cs="Verdana"/>
          <w:color w:val="000000" w:themeColor="text1"/>
          <w:lang w:val="fr-CA"/>
        </w:rPr>
        <w:t>Privilégier</w:t>
      </w:r>
      <w:r>
        <w:rPr>
          <w:rFonts w:ascii="Verdana" w:eastAsia="Verdana" w:hAnsi="Verdana" w:cs="Verdana"/>
          <w:color w:val="000000" w:themeColor="text1"/>
          <w:lang w:val="fr-CA"/>
        </w:rPr>
        <w:t xml:space="preserve"> autant que</w:t>
      </w:r>
      <w:r w:rsidRPr="005B3391">
        <w:rPr>
          <w:rFonts w:ascii="Verdana" w:eastAsia="Verdana" w:hAnsi="Verdana" w:cs="Verdana"/>
          <w:color w:val="000000" w:themeColor="text1"/>
          <w:lang w:val="fr-CA"/>
        </w:rPr>
        <w:t xml:space="preserve"> possible la sélection et l</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achat d</w:t>
      </w:r>
      <w:r>
        <w:rPr>
          <w:rFonts w:ascii="Verdana" w:eastAsia="Verdana" w:hAnsi="Verdana" w:cs="Verdana"/>
          <w:color w:val="000000" w:themeColor="text1"/>
          <w:lang w:val="fr-CA"/>
        </w:rPr>
        <w:t>e livres</w:t>
      </w:r>
      <w:r w:rsidRPr="005B3391">
        <w:rPr>
          <w:rFonts w:ascii="Verdana" w:eastAsia="Verdana" w:hAnsi="Verdana" w:cs="Verdana"/>
          <w:color w:val="000000" w:themeColor="text1"/>
          <w:lang w:val="fr-CA"/>
        </w:rPr>
        <w:t xml:space="preserve"> </w:t>
      </w:r>
      <w:r>
        <w:rPr>
          <w:rFonts w:ascii="Verdana" w:eastAsia="Verdana" w:hAnsi="Verdana" w:cs="Verdana"/>
          <w:color w:val="000000" w:themeColor="text1"/>
          <w:lang w:val="fr-CA"/>
        </w:rPr>
        <w:t>narrés par voix</w:t>
      </w:r>
      <w:r w:rsidRPr="005B3391">
        <w:rPr>
          <w:rFonts w:ascii="Verdana" w:eastAsia="Verdana" w:hAnsi="Verdana" w:cs="Verdana"/>
          <w:color w:val="000000" w:themeColor="text1"/>
          <w:lang w:val="fr-CA"/>
        </w:rPr>
        <w:t xml:space="preserve"> humaine ou </w:t>
      </w:r>
      <w:r>
        <w:rPr>
          <w:rFonts w:ascii="Verdana" w:eastAsia="Verdana" w:hAnsi="Verdana" w:cs="Verdana"/>
          <w:color w:val="000000" w:themeColor="text1"/>
          <w:lang w:val="fr-CA"/>
        </w:rPr>
        <w:t xml:space="preserve">transcrits </w:t>
      </w:r>
      <w:r w:rsidRPr="005B3391">
        <w:rPr>
          <w:rFonts w:ascii="Verdana" w:eastAsia="Verdana" w:hAnsi="Verdana" w:cs="Verdana"/>
          <w:color w:val="000000" w:themeColor="text1"/>
          <w:lang w:val="fr-CA"/>
        </w:rPr>
        <w:t>en braille par des</w:t>
      </w:r>
      <w:r>
        <w:rPr>
          <w:rFonts w:ascii="Verdana" w:eastAsia="Verdana" w:hAnsi="Verdana" w:cs="Verdana"/>
          <w:color w:val="000000" w:themeColor="text1"/>
          <w:lang w:val="fr-CA"/>
        </w:rPr>
        <w:t xml:space="preserve"> humains</w:t>
      </w:r>
      <w:r w:rsidR="00DE6CC0" w:rsidRPr="005B3391">
        <w:rPr>
          <w:rFonts w:ascii="Verdana" w:eastAsia="Verdana" w:hAnsi="Verdana" w:cs="Verdana"/>
          <w:color w:val="000000" w:themeColor="text1"/>
          <w:lang w:val="fr-CA"/>
        </w:rPr>
        <w:t>;</w:t>
      </w:r>
    </w:p>
    <w:p w14:paraId="6AFA11C8" w14:textId="14826FD2" w:rsidR="00B50428" w:rsidRPr="005B3391" w:rsidRDefault="005B3391" w:rsidP="095D9DC7">
      <w:pPr>
        <w:pStyle w:val="ListParagraph"/>
        <w:numPr>
          <w:ilvl w:val="0"/>
          <w:numId w:val="12"/>
        </w:numPr>
        <w:pBdr>
          <w:top w:val="nil"/>
          <w:left w:val="nil"/>
          <w:bottom w:val="nil"/>
          <w:right w:val="nil"/>
          <w:between w:val="nil"/>
        </w:pBdr>
        <w:spacing w:after="0" w:line="240" w:lineRule="auto"/>
        <w:rPr>
          <w:rFonts w:ascii="Verdana" w:eastAsia="Verdana" w:hAnsi="Verdana" w:cs="Verdana"/>
          <w:color w:val="000000" w:themeColor="text1"/>
          <w:lang w:val="fr-CA"/>
        </w:rPr>
      </w:pPr>
      <w:r w:rsidRPr="005B3391">
        <w:rPr>
          <w:rFonts w:ascii="Verdana" w:eastAsia="Verdana" w:hAnsi="Verdana" w:cs="Verdana"/>
          <w:color w:val="000000" w:themeColor="text1"/>
          <w:lang w:val="fr-CA"/>
        </w:rPr>
        <w:t xml:space="preserve">Concilier la priorité ci-dessus avec la nécessité de </w:t>
      </w:r>
      <w:r>
        <w:rPr>
          <w:rFonts w:ascii="Verdana" w:eastAsia="Verdana" w:hAnsi="Verdana" w:cs="Verdana"/>
          <w:color w:val="000000" w:themeColor="text1"/>
          <w:lang w:val="fr-CA"/>
        </w:rPr>
        <w:t xml:space="preserve">posséder </w:t>
      </w:r>
      <w:r w:rsidRPr="005B3391">
        <w:rPr>
          <w:rFonts w:ascii="Verdana" w:eastAsia="Verdana" w:hAnsi="Verdana" w:cs="Verdana"/>
          <w:color w:val="000000" w:themeColor="text1"/>
          <w:lang w:val="fr-CA"/>
        </w:rPr>
        <w:t>une collection complète répondant aux critères de sélection et aux demandes des</w:t>
      </w:r>
      <w:r>
        <w:rPr>
          <w:rFonts w:ascii="Verdana" w:eastAsia="Verdana" w:hAnsi="Verdana" w:cs="Verdana"/>
          <w:color w:val="000000" w:themeColor="text1"/>
          <w:lang w:val="fr-CA"/>
        </w:rPr>
        <w:t xml:space="preserve"> </w:t>
      </w:r>
      <w:r w:rsidR="00375A9F" w:rsidRPr="00375A9F">
        <w:rPr>
          <w:rFonts w:ascii="Verdana" w:eastAsia="Verdana" w:hAnsi="Verdana" w:cs="Verdana"/>
          <w:lang w:val="fr-CA"/>
        </w:rPr>
        <w:t>utilisateurs</w:t>
      </w:r>
      <w:r w:rsidRPr="005B3391">
        <w:rPr>
          <w:rFonts w:ascii="Verdana" w:eastAsia="Verdana" w:hAnsi="Verdana" w:cs="Verdana"/>
          <w:color w:val="000000" w:themeColor="text1"/>
          <w:lang w:val="fr-CA"/>
        </w:rPr>
        <w:t>, même lorsque des</w:t>
      </w:r>
      <w:r>
        <w:rPr>
          <w:rFonts w:ascii="Verdana" w:eastAsia="Verdana" w:hAnsi="Verdana" w:cs="Verdana"/>
          <w:color w:val="000000" w:themeColor="text1"/>
          <w:lang w:val="fr-CA"/>
        </w:rPr>
        <w:t xml:space="preserve"> options avec</w:t>
      </w:r>
      <w:r w:rsidRPr="005B3391">
        <w:rPr>
          <w:rFonts w:ascii="Verdana" w:eastAsia="Verdana" w:hAnsi="Verdana" w:cs="Verdana"/>
          <w:color w:val="000000" w:themeColor="text1"/>
          <w:lang w:val="fr-CA"/>
        </w:rPr>
        <w:t xml:space="preserve"> narration humaine ou une transcription en braille</w:t>
      </w:r>
      <w:r>
        <w:rPr>
          <w:rFonts w:ascii="Verdana" w:eastAsia="Verdana" w:hAnsi="Verdana" w:cs="Verdana"/>
          <w:color w:val="000000" w:themeColor="text1"/>
          <w:lang w:val="fr-CA"/>
        </w:rPr>
        <w:t xml:space="preserve"> réalisée</w:t>
      </w:r>
      <w:r w:rsidRPr="005B3391">
        <w:rPr>
          <w:rFonts w:ascii="Verdana" w:eastAsia="Verdana" w:hAnsi="Verdana" w:cs="Verdana"/>
          <w:color w:val="000000" w:themeColor="text1"/>
          <w:lang w:val="fr-CA"/>
        </w:rPr>
        <w:t xml:space="preserve"> par des</w:t>
      </w:r>
      <w:r>
        <w:rPr>
          <w:rFonts w:ascii="Verdana" w:eastAsia="Verdana" w:hAnsi="Verdana" w:cs="Verdana"/>
          <w:color w:val="000000" w:themeColor="text1"/>
          <w:lang w:val="fr-CA"/>
        </w:rPr>
        <w:t xml:space="preserve"> humains</w:t>
      </w:r>
      <w:r w:rsidRPr="005B3391">
        <w:rPr>
          <w:rFonts w:ascii="Verdana" w:eastAsia="Verdana" w:hAnsi="Verdana" w:cs="Verdana"/>
          <w:color w:val="000000" w:themeColor="text1"/>
          <w:lang w:val="fr-CA"/>
        </w:rPr>
        <w:t xml:space="preserve"> ne sont pas disponibles</w:t>
      </w:r>
      <w:r w:rsidR="00B50428" w:rsidRPr="005B3391">
        <w:rPr>
          <w:rFonts w:ascii="Verdana" w:eastAsia="Verdana" w:hAnsi="Verdana" w:cs="Verdana"/>
          <w:color w:val="000000" w:themeColor="text1"/>
          <w:lang w:val="fr-CA"/>
        </w:rPr>
        <w:t>.</w:t>
      </w:r>
    </w:p>
    <w:p w14:paraId="5B441598" w14:textId="005A3B6A" w:rsidR="002C0435" w:rsidRPr="002A2405" w:rsidRDefault="00002B7B" w:rsidP="002362BC">
      <w:pPr>
        <w:pStyle w:val="Heading2"/>
        <w:pBdr>
          <w:top w:val="nil"/>
          <w:left w:val="nil"/>
          <w:bottom w:val="nil"/>
          <w:right w:val="nil"/>
          <w:between w:val="nil"/>
        </w:pBdr>
        <w:rPr>
          <w:lang w:val="fr-CA"/>
        </w:rPr>
      </w:pPr>
      <w:r w:rsidRPr="002A2405">
        <w:rPr>
          <w:lang w:val="fr-CA"/>
        </w:rPr>
        <w:t>D</w:t>
      </w:r>
      <w:r w:rsidR="005B3391" w:rsidRPr="002A2405">
        <w:rPr>
          <w:lang w:val="fr-CA"/>
        </w:rPr>
        <w:t>ésé</w:t>
      </w:r>
      <w:r w:rsidRPr="002A2405">
        <w:rPr>
          <w:lang w:val="fr-CA"/>
        </w:rPr>
        <w:t>lection</w:t>
      </w:r>
      <w:bookmarkStart w:id="3" w:name="bookmark=id.6oi7rf55bqof" w:colFirst="0" w:colLast="0"/>
      <w:bookmarkEnd w:id="3"/>
    </w:p>
    <w:p w14:paraId="5B441599" w14:textId="00731BA9" w:rsidR="002C0435" w:rsidRPr="00E94768" w:rsidRDefault="003E0EB7">
      <w:pPr>
        <w:rPr>
          <w:rFonts w:ascii="Verdana" w:eastAsia="Verdana" w:hAnsi="Verdana" w:cs="Verdana"/>
          <w:lang w:val="fr-CA"/>
        </w:rPr>
      </w:pPr>
      <w:r w:rsidRPr="003E0EB7">
        <w:rPr>
          <w:rFonts w:ascii="Verdana" w:eastAsia="Verdana" w:hAnsi="Verdana" w:cs="Verdana"/>
          <w:lang w:val="fr-CA"/>
        </w:rPr>
        <w:t>L’annulation d’une sélection est un élément essentiel de la constitution et de la gestion de collections adaptées et à jour</w:t>
      </w:r>
      <w:r w:rsidR="00002B7B" w:rsidRPr="003E0EB7">
        <w:rPr>
          <w:rFonts w:ascii="Verdana" w:eastAsia="Verdana" w:hAnsi="Verdana" w:cs="Verdana"/>
          <w:lang w:val="fr-CA"/>
        </w:rPr>
        <w:t>.</w:t>
      </w:r>
      <w:r>
        <w:rPr>
          <w:rFonts w:ascii="Verdana" w:eastAsia="Verdana" w:hAnsi="Verdana" w:cs="Verdana"/>
          <w:lang w:val="fr-CA"/>
        </w:rPr>
        <w:t xml:space="preserve"> L’état, l’exactitude, le degré d’actualité et l’utilisation des</w:t>
      </w:r>
      <w:r w:rsidRPr="003E0EB7">
        <w:rPr>
          <w:lang w:val="fr-CA"/>
        </w:rPr>
        <w:t xml:space="preserve"> </w:t>
      </w:r>
      <w:r w:rsidRPr="003E0EB7">
        <w:rPr>
          <w:rFonts w:ascii="Verdana" w:eastAsia="Verdana" w:hAnsi="Verdana" w:cs="Verdana"/>
          <w:lang w:val="fr-CA"/>
        </w:rPr>
        <w:t xml:space="preserve">documents sont évalués </w:t>
      </w:r>
      <w:r>
        <w:rPr>
          <w:rFonts w:ascii="Verdana" w:eastAsia="Verdana" w:hAnsi="Verdana" w:cs="Verdana"/>
          <w:lang w:val="fr-CA"/>
        </w:rPr>
        <w:t xml:space="preserve">dans le </w:t>
      </w:r>
      <w:r w:rsidRPr="003E0EB7">
        <w:rPr>
          <w:rFonts w:ascii="Verdana" w:eastAsia="Verdana" w:hAnsi="Verdana" w:cs="Verdana"/>
          <w:lang w:val="fr-CA"/>
        </w:rPr>
        <w:t>context</w:t>
      </w:r>
      <w:r>
        <w:rPr>
          <w:rFonts w:ascii="Verdana" w:eastAsia="Verdana" w:hAnsi="Verdana" w:cs="Verdana"/>
          <w:lang w:val="fr-CA"/>
        </w:rPr>
        <w:t>e</w:t>
      </w:r>
      <w:r w:rsidRPr="003E0EB7">
        <w:rPr>
          <w:rFonts w:ascii="Verdana" w:eastAsia="Verdana" w:hAnsi="Verdana" w:cs="Verdana"/>
          <w:lang w:val="fr-CA"/>
        </w:rPr>
        <w:t xml:space="preserve"> de la collection et de leur pertinence pour les </w:t>
      </w:r>
      <w:r w:rsidR="00375A9F" w:rsidRPr="00375A9F">
        <w:rPr>
          <w:rFonts w:ascii="Verdana" w:eastAsia="Verdana" w:hAnsi="Verdana" w:cs="Verdana"/>
          <w:lang w:val="fr-CA"/>
        </w:rPr>
        <w:t>utilisateurs</w:t>
      </w:r>
      <w:r w:rsidRPr="003E0EB7">
        <w:rPr>
          <w:rFonts w:ascii="Verdana" w:eastAsia="Verdana" w:hAnsi="Verdana" w:cs="Verdana"/>
          <w:lang w:val="fr-CA"/>
        </w:rPr>
        <w:t>, en conciliant les besoins immédiats et à long terme</w:t>
      </w:r>
      <w:r w:rsidR="00002B7B" w:rsidRPr="003E0EB7">
        <w:rPr>
          <w:rFonts w:ascii="Verdana" w:eastAsia="Verdana" w:hAnsi="Verdana" w:cs="Verdana"/>
          <w:lang w:val="fr-CA"/>
        </w:rPr>
        <w:t>.</w:t>
      </w:r>
      <w:r w:rsidRPr="003E0EB7">
        <w:rPr>
          <w:lang w:val="fr-CA"/>
        </w:rPr>
        <w:t xml:space="preserve"> </w:t>
      </w:r>
      <w:r w:rsidRPr="003E0EB7">
        <w:rPr>
          <w:rFonts w:ascii="Verdana" w:eastAsia="Verdana" w:hAnsi="Verdana" w:cs="Verdana"/>
          <w:lang w:val="fr-CA"/>
        </w:rPr>
        <w:t>Le retrait de documents de la collection par</w:t>
      </w:r>
      <w:r>
        <w:rPr>
          <w:rFonts w:ascii="Verdana" w:eastAsia="Verdana" w:hAnsi="Verdana" w:cs="Verdana"/>
          <w:lang w:val="fr-CA"/>
        </w:rPr>
        <w:t xml:space="preserve"> voie de</w:t>
      </w:r>
      <w:r w:rsidRPr="003E0EB7">
        <w:rPr>
          <w:rFonts w:ascii="Verdana" w:eastAsia="Verdana" w:hAnsi="Verdana" w:cs="Verdana"/>
          <w:lang w:val="fr-CA"/>
        </w:rPr>
        <w:t xml:space="preserve"> désélection est effectué par </w:t>
      </w:r>
      <w:r>
        <w:rPr>
          <w:rFonts w:ascii="Verdana" w:eastAsia="Verdana" w:hAnsi="Verdana" w:cs="Verdana"/>
          <w:lang w:val="fr-CA"/>
        </w:rPr>
        <w:t>des professionnels compétents en la matière</w:t>
      </w:r>
      <w:r w:rsidR="00002B7B" w:rsidRPr="003E0EB7">
        <w:rPr>
          <w:rFonts w:ascii="Verdana" w:eastAsia="Verdana" w:hAnsi="Verdana" w:cs="Verdana"/>
          <w:lang w:val="fr-CA"/>
        </w:rPr>
        <w:t>.</w:t>
      </w:r>
      <w:r w:rsidRPr="003E0EB7">
        <w:rPr>
          <w:lang w:val="fr-CA"/>
        </w:rPr>
        <w:t xml:space="preserve"> </w:t>
      </w:r>
      <w:r w:rsidRPr="00E94768">
        <w:rPr>
          <w:rFonts w:ascii="Verdana" w:eastAsia="Verdana" w:hAnsi="Verdana" w:cs="Verdana"/>
          <w:lang w:val="fr-CA"/>
        </w:rPr>
        <w:t xml:space="preserve">Les documents destinés à être </w:t>
      </w:r>
      <w:r w:rsidR="00E94768" w:rsidRPr="00E94768">
        <w:rPr>
          <w:rFonts w:ascii="Verdana" w:eastAsia="Verdana" w:hAnsi="Verdana" w:cs="Verdana"/>
          <w:lang w:val="fr-CA"/>
        </w:rPr>
        <w:t>s</w:t>
      </w:r>
      <w:r w:rsidR="00E94768">
        <w:rPr>
          <w:rFonts w:ascii="Verdana" w:eastAsia="Verdana" w:hAnsi="Verdana" w:cs="Verdana"/>
          <w:lang w:val="fr-CA"/>
        </w:rPr>
        <w:t>upprimés</w:t>
      </w:r>
      <w:r w:rsidRPr="00E94768">
        <w:rPr>
          <w:rFonts w:ascii="Verdana" w:eastAsia="Verdana" w:hAnsi="Verdana" w:cs="Verdana"/>
          <w:lang w:val="fr-CA"/>
        </w:rPr>
        <w:t xml:space="preserve"> sont détruits de manière à empêcher </w:t>
      </w:r>
      <w:r w:rsidR="00E94768">
        <w:rPr>
          <w:rFonts w:ascii="Verdana" w:eastAsia="Verdana" w:hAnsi="Verdana" w:cs="Verdana"/>
          <w:lang w:val="fr-CA"/>
        </w:rPr>
        <w:t>la</w:t>
      </w:r>
      <w:r w:rsidRPr="00E94768">
        <w:rPr>
          <w:rFonts w:ascii="Verdana" w:eastAsia="Verdana" w:hAnsi="Verdana" w:cs="Verdana"/>
          <w:lang w:val="fr-CA"/>
        </w:rPr>
        <w:t xml:space="preserve"> </w:t>
      </w:r>
      <w:r w:rsidR="00E94768">
        <w:rPr>
          <w:rFonts w:ascii="Verdana" w:eastAsia="Verdana" w:hAnsi="Verdana" w:cs="Verdana"/>
          <w:lang w:val="fr-CA"/>
        </w:rPr>
        <w:t>reproduction ou la</w:t>
      </w:r>
      <w:r w:rsidRPr="00E94768">
        <w:rPr>
          <w:rFonts w:ascii="Verdana" w:eastAsia="Verdana" w:hAnsi="Verdana" w:cs="Verdana"/>
          <w:lang w:val="fr-CA"/>
        </w:rPr>
        <w:t xml:space="preserve"> vente illicite, </w:t>
      </w:r>
      <w:r w:rsidR="00E94768">
        <w:rPr>
          <w:rFonts w:ascii="Verdana" w:eastAsia="Verdana" w:hAnsi="Verdana" w:cs="Verdana"/>
          <w:lang w:val="fr-CA"/>
        </w:rPr>
        <w:t>le</w:t>
      </w:r>
      <w:r w:rsidRPr="00E94768">
        <w:rPr>
          <w:rFonts w:ascii="Verdana" w:eastAsia="Verdana" w:hAnsi="Verdana" w:cs="Verdana"/>
          <w:lang w:val="fr-CA"/>
        </w:rPr>
        <w:t xml:space="preserve"> vol ou </w:t>
      </w:r>
      <w:r w:rsidR="00E94768">
        <w:rPr>
          <w:rFonts w:ascii="Verdana" w:eastAsia="Verdana" w:hAnsi="Verdana" w:cs="Verdana"/>
          <w:lang w:val="fr-CA"/>
        </w:rPr>
        <w:t>la</w:t>
      </w:r>
      <w:r w:rsidRPr="00E94768">
        <w:rPr>
          <w:rFonts w:ascii="Verdana" w:eastAsia="Verdana" w:hAnsi="Verdana" w:cs="Verdana"/>
          <w:lang w:val="fr-CA"/>
        </w:rPr>
        <w:t xml:space="preserve"> violation du droit d</w:t>
      </w:r>
      <w:r w:rsidR="00E94768">
        <w:rPr>
          <w:rFonts w:ascii="Verdana" w:eastAsia="Verdana" w:hAnsi="Verdana" w:cs="Verdana"/>
          <w:lang w:val="fr-CA"/>
        </w:rPr>
        <w:t>’</w:t>
      </w:r>
      <w:r w:rsidRPr="00E94768">
        <w:rPr>
          <w:rFonts w:ascii="Verdana" w:eastAsia="Verdana" w:hAnsi="Verdana" w:cs="Verdana"/>
          <w:lang w:val="fr-CA"/>
        </w:rPr>
        <w:t>auteur</w:t>
      </w:r>
      <w:r w:rsidR="00002B7B" w:rsidRPr="00E94768">
        <w:rPr>
          <w:rFonts w:ascii="Verdana" w:eastAsia="Verdana" w:hAnsi="Verdana" w:cs="Verdana"/>
          <w:lang w:val="fr-CA"/>
        </w:rPr>
        <w:t>.</w:t>
      </w:r>
    </w:p>
    <w:p w14:paraId="5B44159A" w14:textId="1AAB3812" w:rsidR="002C0435" w:rsidRPr="00E94768" w:rsidRDefault="00E94768">
      <w:pPr>
        <w:pStyle w:val="Heading2"/>
        <w:rPr>
          <w:lang w:val="fr-CA"/>
        </w:rPr>
      </w:pPr>
      <w:bookmarkStart w:id="4" w:name="bookmark=id.ard5gwduttvb" w:colFirst="0" w:colLast="0"/>
      <w:bookmarkEnd w:id="4"/>
      <w:r w:rsidRPr="00E94768">
        <w:rPr>
          <w:lang w:val="fr-CA"/>
        </w:rPr>
        <w:t>Réexamen de documents</w:t>
      </w:r>
    </w:p>
    <w:p w14:paraId="5B44159B" w14:textId="08CE65A5" w:rsidR="002C0435" w:rsidRPr="00FE250D" w:rsidRDefault="00E94768">
      <w:pPr>
        <w:rPr>
          <w:rFonts w:ascii="Verdana" w:eastAsia="Verdana" w:hAnsi="Verdana" w:cs="Verdana"/>
          <w:lang w:val="fr-CA"/>
        </w:rPr>
      </w:pPr>
      <w:r w:rsidRPr="00E94768">
        <w:rPr>
          <w:rFonts w:ascii="Verdana" w:eastAsia="Verdana" w:hAnsi="Verdana" w:cs="Verdana"/>
          <w:lang w:val="fr-CA"/>
        </w:rPr>
        <w:t>Le CAÉB s’emploie à proposer la plus grande diversité possible de documents et de points de vue dans sa collection</w:t>
      </w:r>
      <w:r w:rsidR="00002B7B" w:rsidRPr="00E94768">
        <w:rPr>
          <w:rFonts w:ascii="Verdana" w:eastAsia="Verdana" w:hAnsi="Verdana" w:cs="Verdana"/>
          <w:lang w:val="fr-CA"/>
        </w:rPr>
        <w:t>.</w:t>
      </w:r>
      <w:r w:rsidRPr="00E94768">
        <w:rPr>
          <w:rFonts w:ascii="Verdana" w:eastAsia="Verdana" w:hAnsi="Verdana" w:cs="Verdana"/>
          <w:lang w:val="fr-CA"/>
        </w:rPr>
        <w:t xml:space="preserve"> Le CAÉB adhère à la</w:t>
      </w:r>
      <w:r w:rsidRPr="00E94768">
        <w:rPr>
          <w:rFonts w:ascii="Helvetica" w:hAnsi="Helvetica"/>
          <w:color w:val="2572B4"/>
          <w:shd w:val="clear" w:color="auto" w:fill="FFFFFF"/>
          <w:lang w:val="fr-CA"/>
        </w:rPr>
        <w:t xml:space="preserve"> </w:t>
      </w:r>
      <w:r w:rsidRPr="00E94768">
        <w:rPr>
          <w:rFonts w:ascii="Verdana" w:eastAsia="Verdana" w:hAnsi="Verdana" w:cs="Verdana"/>
          <w:lang w:val="fr-CA"/>
        </w:rPr>
        <w:t>Déclaration sur la Liberté intellectuelle</w:t>
      </w:r>
      <w:r w:rsidRPr="00E94768">
        <w:rPr>
          <w:lang w:val="fr-CA"/>
        </w:rPr>
        <w:t xml:space="preserve"> </w:t>
      </w:r>
      <w:r w:rsidRPr="00E94768">
        <w:rPr>
          <w:rFonts w:ascii="Verdana" w:eastAsia="Verdana" w:hAnsi="Verdana" w:cs="Verdana"/>
          <w:lang w:val="fr-CA"/>
        </w:rPr>
        <w:t>et les bibliothèques de la CFLA/FCAB (se reporter à l’appendice</w:t>
      </w:r>
      <w:r w:rsidR="0098668A" w:rsidRPr="00E94768">
        <w:rPr>
          <w:rFonts w:ascii="Verdana" w:eastAsia="Verdana" w:hAnsi="Verdana" w:cs="Verdana"/>
          <w:lang w:val="fr-CA"/>
        </w:rPr>
        <w:t xml:space="preserve"> 1)</w:t>
      </w:r>
      <w:r w:rsidRPr="00E94768">
        <w:rPr>
          <w:rFonts w:ascii="Verdana" w:eastAsia="Verdana" w:hAnsi="Verdana" w:cs="Verdana"/>
          <w:lang w:val="fr-CA"/>
        </w:rPr>
        <w:t xml:space="preserve"> (</w:t>
      </w:r>
      <w:hyperlink r:id="rId12">
        <w:r w:rsidR="00002B7B" w:rsidRPr="00E94768">
          <w:rPr>
            <w:rFonts w:ascii="Verdana" w:eastAsia="Verdana" w:hAnsi="Verdana" w:cs="Verdana"/>
            <w:color w:val="467886"/>
            <w:u w:val="single"/>
            <w:lang w:val="fr-CA"/>
          </w:rPr>
          <w:t>https://cfla-fcab.ca/en/guidelines-and-position-papers/statement-on-intellectual-freedom-and-libraries/</w:t>
        </w:r>
      </w:hyperlink>
      <w:r w:rsidRPr="00E94768">
        <w:rPr>
          <w:rFonts w:ascii="Verdana" w:eastAsia="Verdana" w:hAnsi="Verdana" w:cs="Verdana"/>
          <w:lang w:val="fr-CA"/>
        </w:rPr>
        <w:t>, en anglais seulement) et</w:t>
      </w:r>
      <w:r w:rsidRPr="009B14B1">
        <w:rPr>
          <w:lang w:val="fr-CA"/>
        </w:rPr>
        <w:t xml:space="preserve"> </w:t>
      </w:r>
      <w:r w:rsidRPr="009B14B1">
        <w:rPr>
          <w:rFonts w:ascii="Verdana" w:eastAsia="Verdana" w:hAnsi="Verdana" w:cs="Verdana"/>
          <w:lang w:val="fr-CA"/>
        </w:rPr>
        <w:t>reconnaît l’article 2(b) de la</w:t>
      </w:r>
      <w:r w:rsidRPr="009B14B1">
        <w:rPr>
          <w:rFonts w:ascii="Helvetica" w:hAnsi="Helvetica"/>
          <w:color w:val="2572B4"/>
          <w:shd w:val="clear" w:color="auto" w:fill="FFFFFF"/>
          <w:lang w:val="fr-CA"/>
        </w:rPr>
        <w:t xml:space="preserve"> </w:t>
      </w:r>
      <w:r w:rsidRPr="009B14B1">
        <w:rPr>
          <w:rFonts w:ascii="Verdana" w:eastAsia="Verdana" w:hAnsi="Verdana" w:cs="Verdana"/>
          <w:lang w:val="fr-CA"/>
        </w:rPr>
        <w:t>Charte canadienne des droits et libertés,</w:t>
      </w:r>
      <w:r>
        <w:rPr>
          <w:rFonts w:ascii="Verdana" w:eastAsia="Verdana" w:hAnsi="Verdana" w:cs="Verdana"/>
          <w:lang w:val="fr-CA"/>
        </w:rPr>
        <w:t xml:space="preserve"> qui </w:t>
      </w:r>
      <w:r w:rsidRPr="009B14B1">
        <w:rPr>
          <w:rFonts w:ascii="Verdana" w:eastAsia="Verdana" w:hAnsi="Verdana" w:cs="Verdana"/>
          <w:lang w:val="fr-CA"/>
        </w:rPr>
        <w:t xml:space="preserve">garantit à </w:t>
      </w:r>
      <w:r>
        <w:rPr>
          <w:rFonts w:ascii="Verdana" w:eastAsia="Verdana" w:hAnsi="Verdana" w:cs="Verdana"/>
          <w:lang w:val="fr-CA"/>
        </w:rPr>
        <w:t xml:space="preserve">chacune et à </w:t>
      </w:r>
      <w:r w:rsidRPr="009B14B1">
        <w:rPr>
          <w:rFonts w:ascii="Verdana" w:eastAsia="Verdana" w:hAnsi="Verdana" w:cs="Verdana"/>
          <w:lang w:val="fr-CA"/>
        </w:rPr>
        <w:t>chacun la liberté de pensée, de croyance, d</w:t>
      </w:r>
      <w:r>
        <w:rPr>
          <w:rFonts w:ascii="Verdana" w:eastAsia="Verdana" w:hAnsi="Verdana" w:cs="Verdana"/>
          <w:lang w:val="fr-CA"/>
        </w:rPr>
        <w:t>’</w:t>
      </w:r>
      <w:r w:rsidRPr="009B14B1">
        <w:rPr>
          <w:rFonts w:ascii="Verdana" w:eastAsia="Verdana" w:hAnsi="Verdana" w:cs="Verdana"/>
          <w:lang w:val="fr-CA"/>
        </w:rPr>
        <w:t>opinion et d</w:t>
      </w:r>
      <w:r>
        <w:rPr>
          <w:rFonts w:ascii="Verdana" w:eastAsia="Verdana" w:hAnsi="Verdana" w:cs="Verdana"/>
          <w:lang w:val="fr-CA"/>
        </w:rPr>
        <w:t>’</w:t>
      </w:r>
      <w:r w:rsidRPr="009B14B1">
        <w:rPr>
          <w:rFonts w:ascii="Verdana" w:eastAsia="Verdana" w:hAnsi="Verdana" w:cs="Verdana"/>
          <w:lang w:val="fr-CA"/>
        </w:rPr>
        <w:t>expression, y compris la liberté de la presse et des autres moyens de communication</w:t>
      </w:r>
      <w:r w:rsidR="00002B7B" w:rsidRPr="00E94768">
        <w:rPr>
          <w:rFonts w:ascii="Verdana" w:eastAsia="Verdana" w:hAnsi="Verdana" w:cs="Verdana"/>
          <w:lang w:val="fr-CA"/>
        </w:rPr>
        <w:t xml:space="preserve">. </w:t>
      </w:r>
      <w:r w:rsidRPr="00E94768">
        <w:rPr>
          <w:rFonts w:ascii="Verdana" w:eastAsia="Verdana" w:hAnsi="Verdana" w:cs="Verdana"/>
          <w:lang w:val="fr-CA"/>
        </w:rPr>
        <w:t>Nous affirmons que toute personne a le droit «</w:t>
      </w:r>
      <w:r>
        <w:rPr>
          <w:rFonts w:ascii="Verdana" w:eastAsia="Verdana" w:hAnsi="Verdana" w:cs="Verdana"/>
          <w:lang w:val="fr-CA"/>
        </w:rPr>
        <w:t> </w:t>
      </w:r>
      <w:r w:rsidRPr="00E94768">
        <w:rPr>
          <w:rFonts w:ascii="Verdana" w:eastAsia="Verdana" w:hAnsi="Verdana" w:cs="Verdana"/>
          <w:lang w:val="fr-CA"/>
        </w:rPr>
        <w:t>d’accéder à l’ensemble des connaissances, de l’imagination, des idées et des opinions, et d’exprimer ses pensées publiquement</w:t>
      </w:r>
      <w:r>
        <w:rPr>
          <w:rFonts w:ascii="Verdana" w:eastAsia="Verdana" w:hAnsi="Verdana" w:cs="Verdana"/>
          <w:lang w:val="fr-CA"/>
        </w:rPr>
        <w:t> </w:t>
      </w:r>
      <w:r w:rsidRPr="00E94768">
        <w:rPr>
          <w:rFonts w:ascii="Verdana" w:eastAsia="Verdana" w:hAnsi="Verdana" w:cs="Verdana"/>
          <w:lang w:val="fr-CA"/>
        </w:rPr>
        <w:t xml:space="preserve">», et que l’accès aux ressources du CAÉB est essentiel pour diffuser l’information de manière libre, accessible et impartiale auprès des personnes </w:t>
      </w:r>
      <w:r w:rsidR="00FE250D">
        <w:rPr>
          <w:rFonts w:ascii="Verdana" w:eastAsia="Verdana" w:hAnsi="Verdana" w:cs="Verdana"/>
          <w:lang w:val="fr-CA"/>
        </w:rPr>
        <w:t>incapables de lire les</w:t>
      </w:r>
      <w:r w:rsidRPr="00E94768">
        <w:rPr>
          <w:rFonts w:ascii="Verdana" w:eastAsia="Verdana" w:hAnsi="Verdana" w:cs="Verdana"/>
          <w:lang w:val="fr-CA"/>
        </w:rPr>
        <w:t xml:space="preserve"> imprimés</w:t>
      </w:r>
      <w:r w:rsidR="00002B7B" w:rsidRPr="00FE250D">
        <w:rPr>
          <w:rFonts w:ascii="Verdana" w:eastAsia="Verdana" w:hAnsi="Verdana" w:cs="Verdana"/>
          <w:lang w:val="fr-CA"/>
        </w:rPr>
        <w:t>. </w:t>
      </w:r>
    </w:p>
    <w:p w14:paraId="5B44159C" w14:textId="54AEA35A" w:rsidR="002C0435" w:rsidRPr="00FE1E31" w:rsidRDefault="00FE1E31">
      <w:pPr>
        <w:rPr>
          <w:rFonts w:ascii="Verdana" w:eastAsia="Verdana" w:hAnsi="Verdana" w:cs="Verdana"/>
          <w:highlight w:val="yellow"/>
          <w:lang w:val="fr-CA"/>
        </w:rPr>
      </w:pPr>
      <w:r w:rsidRPr="00FE1E31">
        <w:rPr>
          <w:rFonts w:ascii="Verdana" w:eastAsia="Verdana" w:hAnsi="Verdana" w:cs="Verdana"/>
          <w:lang w:val="fr-CA"/>
        </w:rPr>
        <w:t>Les particuliers et les groupes ont le droit de refuser certains contenus à des fins personnelles, mais n</w:t>
      </w:r>
      <w:r>
        <w:rPr>
          <w:rFonts w:ascii="Verdana" w:eastAsia="Verdana" w:hAnsi="Verdana" w:cs="Verdana"/>
          <w:lang w:val="fr-CA"/>
        </w:rPr>
        <w:t>’</w:t>
      </w:r>
      <w:r w:rsidRPr="00FE1E31">
        <w:rPr>
          <w:rFonts w:ascii="Verdana" w:eastAsia="Verdana" w:hAnsi="Verdana" w:cs="Verdana"/>
          <w:lang w:val="fr-CA"/>
        </w:rPr>
        <w:t>ont pas le droit de restreindre la liberté d</w:t>
      </w:r>
      <w:r>
        <w:rPr>
          <w:rFonts w:ascii="Verdana" w:eastAsia="Verdana" w:hAnsi="Verdana" w:cs="Verdana"/>
          <w:lang w:val="fr-CA"/>
        </w:rPr>
        <w:t>’</w:t>
      </w:r>
      <w:r w:rsidRPr="00FE1E31">
        <w:rPr>
          <w:rFonts w:ascii="Verdana" w:eastAsia="Verdana" w:hAnsi="Verdana" w:cs="Verdana"/>
          <w:lang w:val="fr-CA"/>
        </w:rPr>
        <w:t>autrui d</w:t>
      </w:r>
      <w:r>
        <w:rPr>
          <w:rFonts w:ascii="Verdana" w:eastAsia="Verdana" w:hAnsi="Verdana" w:cs="Verdana"/>
          <w:lang w:val="fr-CA"/>
        </w:rPr>
        <w:t>’</w:t>
      </w:r>
      <w:r w:rsidRPr="00FE1E31">
        <w:rPr>
          <w:rFonts w:ascii="Verdana" w:eastAsia="Verdana" w:hAnsi="Verdana" w:cs="Verdana"/>
          <w:lang w:val="fr-CA"/>
        </w:rPr>
        <w:t xml:space="preserve">utiliser ces mêmes contenus. Il est reconnu que les parents et les tuteurs ont le droit de déterminer quels ouvrages sont adaptés aux enfants </w:t>
      </w:r>
      <w:r>
        <w:rPr>
          <w:rFonts w:ascii="Verdana" w:eastAsia="Verdana" w:hAnsi="Verdana" w:cs="Verdana"/>
          <w:lang w:val="fr-CA"/>
        </w:rPr>
        <w:t>dont ils ont la responsabilité</w:t>
      </w:r>
      <w:r w:rsidR="00002B7B" w:rsidRPr="00FE1E31">
        <w:rPr>
          <w:rFonts w:ascii="Verdana" w:eastAsia="Verdana" w:hAnsi="Verdana" w:cs="Verdana"/>
          <w:lang w:val="fr-CA"/>
        </w:rPr>
        <w:t>.</w:t>
      </w:r>
    </w:p>
    <w:p w14:paraId="5B44159D" w14:textId="7B230D99" w:rsidR="002C0435" w:rsidRPr="00FE1E31" w:rsidRDefault="00FE1E31">
      <w:pPr>
        <w:rPr>
          <w:rFonts w:ascii="Verdana" w:eastAsia="Verdana" w:hAnsi="Verdana" w:cs="Verdana"/>
          <w:lang w:val="fr-CA"/>
        </w:rPr>
      </w:pPr>
      <w:r w:rsidRPr="00FE1E31">
        <w:rPr>
          <w:rFonts w:ascii="Verdana" w:eastAsia="Verdana" w:hAnsi="Verdana" w:cs="Verdana"/>
          <w:lang w:val="fr-CA"/>
        </w:rPr>
        <w:t>Les facteurs suivants n</w:t>
      </w:r>
      <w:r>
        <w:rPr>
          <w:rFonts w:ascii="Verdana" w:eastAsia="Verdana" w:hAnsi="Verdana" w:cs="Verdana"/>
          <w:lang w:val="fr-CA"/>
        </w:rPr>
        <w:t>’</w:t>
      </w:r>
      <w:r w:rsidRPr="00FE1E31">
        <w:rPr>
          <w:rFonts w:ascii="Verdana" w:eastAsia="Verdana" w:hAnsi="Verdana" w:cs="Verdana"/>
          <w:lang w:val="fr-CA"/>
        </w:rPr>
        <w:t>entraînent pas l</w:t>
      </w:r>
      <w:r>
        <w:rPr>
          <w:rFonts w:ascii="Verdana" w:eastAsia="Verdana" w:hAnsi="Verdana" w:cs="Verdana"/>
          <w:lang w:val="fr-CA"/>
        </w:rPr>
        <w:t>’</w:t>
      </w:r>
      <w:r w:rsidRPr="00FE1E31">
        <w:rPr>
          <w:rFonts w:ascii="Verdana" w:eastAsia="Verdana" w:hAnsi="Verdana" w:cs="Verdana"/>
          <w:lang w:val="fr-CA"/>
        </w:rPr>
        <w:t>exclusion automatique d</w:t>
      </w:r>
      <w:r>
        <w:rPr>
          <w:rFonts w:ascii="Verdana" w:eastAsia="Verdana" w:hAnsi="Verdana" w:cs="Verdana"/>
          <w:lang w:val="fr-CA"/>
        </w:rPr>
        <w:t>’</w:t>
      </w:r>
      <w:r w:rsidRPr="00FE1E31">
        <w:rPr>
          <w:rFonts w:ascii="Verdana" w:eastAsia="Verdana" w:hAnsi="Verdana" w:cs="Verdana"/>
          <w:lang w:val="fr-CA"/>
        </w:rPr>
        <w:t>un document de la collection</w:t>
      </w:r>
      <w:r>
        <w:rPr>
          <w:rFonts w:ascii="Verdana" w:eastAsia="Verdana" w:hAnsi="Verdana" w:cs="Verdana"/>
          <w:lang w:val="fr-CA"/>
        </w:rPr>
        <w:t> </w:t>
      </w:r>
      <w:r w:rsidR="00002B7B" w:rsidRPr="00FE1E31">
        <w:rPr>
          <w:rFonts w:ascii="Verdana" w:eastAsia="Verdana" w:hAnsi="Verdana" w:cs="Verdana"/>
          <w:lang w:val="fr-CA"/>
        </w:rPr>
        <w:t>: </w:t>
      </w:r>
    </w:p>
    <w:p w14:paraId="5B44159E" w14:textId="0F51C42E" w:rsidR="002C0435" w:rsidRPr="00FE1E31" w:rsidRDefault="00FE1E31">
      <w:pPr>
        <w:numPr>
          <w:ilvl w:val="0"/>
          <w:numId w:val="2"/>
        </w:numPr>
        <w:rPr>
          <w:rFonts w:ascii="Verdana" w:eastAsia="Verdana" w:hAnsi="Verdana" w:cs="Verdana"/>
          <w:lang w:val="fr-CA"/>
        </w:rPr>
      </w:pPr>
      <w:proofErr w:type="gramStart"/>
      <w:r>
        <w:rPr>
          <w:rFonts w:ascii="Verdana" w:eastAsia="Verdana" w:hAnsi="Verdana" w:cs="Verdana"/>
          <w:lang w:val="fr-CA"/>
        </w:rPr>
        <w:t>l’</w:t>
      </w:r>
      <w:r w:rsidRPr="00FE1E31">
        <w:rPr>
          <w:rFonts w:ascii="Verdana" w:eastAsia="Verdana" w:hAnsi="Verdana" w:cs="Verdana"/>
          <w:lang w:val="fr-CA"/>
        </w:rPr>
        <w:t>origine</w:t>
      </w:r>
      <w:proofErr w:type="gramEnd"/>
      <w:r w:rsidRPr="00FE1E31">
        <w:rPr>
          <w:rFonts w:ascii="Verdana" w:eastAsia="Verdana" w:hAnsi="Verdana" w:cs="Verdana"/>
          <w:lang w:val="fr-CA"/>
        </w:rPr>
        <w:t xml:space="preserve"> ethnique, la religion, la nationalité ou les opinions politiques d</w:t>
      </w:r>
      <w:r>
        <w:rPr>
          <w:rFonts w:ascii="Verdana" w:eastAsia="Verdana" w:hAnsi="Verdana" w:cs="Verdana"/>
          <w:lang w:val="fr-CA"/>
        </w:rPr>
        <w:t>’</w:t>
      </w:r>
      <w:r w:rsidRPr="00FE1E31">
        <w:rPr>
          <w:rFonts w:ascii="Verdana" w:eastAsia="Verdana" w:hAnsi="Verdana" w:cs="Verdana"/>
          <w:lang w:val="fr-CA"/>
        </w:rPr>
        <w:t>un auteur</w:t>
      </w:r>
    </w:p>
    <w:p w14:paraId="5B44159F" w14:textId="1AEFA0B4" w:rsidR="002C0435" w:rsidRPr="00FE1E31" w:rsidRDefault="00FE1E31">
      <w:pPr>
        <w:numPr>
          <w:ilvl w:val="0"/>
          <w:numId w:val="9"/>
        </w:numPr>
        <w:rPr>
          <w:rFonts w:ascii="Verdana" w:eastAsia="Verdana" w:hAnsi="Verdana" w:cs="Verdana"/>
          <w:lang w:val="fr-CA"/>
        </w:rPr>
      </w:pPr>
      <w:proofErr w:type="gramStart"/>
      <w:r w:rsidRPr="00FE1E31">
        <w:rPr>
          <w:rFonts w:ascii="Verdana" w:eastAsia="Verdana" w:hAnsi="Verdana" w:cs="Verdana"/>
          <w:lang w:val="fr-CA"/>
        </w:rPr>
        <w:lastRenderedPageBreak/>
        <w:t>la</w:t>
      </w:r>
      <w:proofErr w:type="gramEnd"/>
      <w:r w:rsidRPr="00FE1E31">
        <w:rPr>
          <w:rFonts w:ascii="Verdana" w:eastAsia="Verdana" w:hAnsi="Verdana" w:cs="Verdana"/>
          <w:lang w:val="fr-CA"/>
        </w:rPr>
        <w:t xml:space="preserve"> sincérité ou la grossièreté du langage</w:t>
      </w:r>
    </w:p>
    <w:p w14:paraId="5B4415A0" w14:textId="7EDFFCDE" w:rsidR="002C0435" w:rsidRDefault="00FE1E31">
      <w:pPr>
        <w:numPr>
          <w:ilvl w:val="0"/>
          <w:numId w:val="1"/>
        </w:numPr>
        <w:rPr>
          <w:rFonts w:ascii="Verdana" w:eastAsia="Verdana" w:hAnsi="Verdana" w:cs="Verdana"/>
        </w:rPr>
      </w:pPr>
      <w:r>
        <w:rPr>
          <w:rFonts w:ascii="Verdana" w:eastAsia="Verdana" w:hAnsi="Verdana" w:cs="Verdana"/>
        </w:rPr>
        <w:t xml:space="preserve">le </w:t>
      </w:r>
      <w:proofErr w:type="spellStart"/>
      <w:r>
        <w:rPr>
          <w:rFonts w:ascii="Verdana" w:eastAsia="Verdana" w:hAnsi="Verdana" w:cs="Verdana"/>
        </w:rPr>
        <w:t>contenu</w:t>
      </w:r>
      <w:proofErr w:type="spellEnd"/>
      <w:r>
        <w:rPr>
          <w:rFonts w:ascii="Verdana" w:eastAsia="Verdana" w:hAnsi="Verdana" w:cs="Verdana"/>
        </w:rPr>
        <w:t xml:space="preserve"> </w:t>
      </w:r>
      <w:proofErr w:type="spellStart"/>
      <w:r w:rsidRPr="00FE1E31">
        <w:rPr>
          <w:rFonts w:ascii="Verdana" w:eastAsia="Verdana" w:hAnsi="Verdana" w:cs="Verdana"/>
        </w:rPr>
        <w:t>controversé</w:t>
      </w:r>
      <w:proofErr w:type="spellEnd"/>
    </w:p>
    <w:p w14:paraId="5B4415A1" w14:textId="12F2130F" w:rsidR="002C0435" w:rsidRPr="00FE1E31" w:rsidRDefault="00FE1E31">
      <w:pPr>
        <w:numPr>
          <w:ilvl w:val="0"/>
          <w:numId w:val="7"/>
        </w:numPr>
        <w:rPr>
          <w:rFonts w:ascii="Verdana" w:eastAsia="Verdana" w:hAnsi="Verdana" w:cs="Verdana"/>
          <w:lang w:val="fr-CA"/>
        </w:rPr>
      </w:pPr>
      <w:proofErr w:type="gramStart"/>
      <w:r w:rsidRPr="00FE1E31">
        <w:rPr>
          <w:rFonts w:ascii="Verdana" w:eastAsia="Verdana" w:hAnsi="Verdana" w:cs="Verdana"/>
          <w:lang w:val="fr-CA"/>
        </w:rPr>
        <w:t>le</w:t>
      </w:r>
      <w:proofErr w:type="gramEnd"/>
      <w:r w:rsidRPr="00FE1E31">
        <w:rPr>
          <w:rFonts w:ascii="Verdana" w:eastAsia="Verdana" w:hAnsi="Verdana" w:cs="Verdana"/>
          <w:lang w:val="fr-CA"/>
        </w:rPr>
        <w:t xml:space="preserve"> soutien ou la désapprobation </w:t>
      </w:r>
      <w:r>
        <w:rPr>
          <w:rFonts w:ascii="Verdana" w:eastAsia="Verdana" w:hAnsi="Verdana" w:cs="Verdana"/>
          <w:lang w:val="fr-CA"/>
        </w:rPr>
        <w:t>d’</w:t>
      </w:r>
      <w:r w:rsidRPr="00FE1E31">
        <w:rPr>
          <w:rFonts w:ascii="Verdana" w:eastAsia="Verdana" w:hAnsi="Verdana" w:cs="Verdana"/>
          <w:lang w:val="fr-CA"/>
        </w:rPr>
        <w:t>un</w:t>
      </w:r>
      <w:r>
        <w:rPr>
          <w:rFonts w:ascii="Verdana" w:eastAsia="Verdana" w:hAnsi="Verdana" w:cs="Verdana"/>
          <w:lang w:val="fr-CA"/>
        </w:rPr>
        <w:t>e personne</w:t>
      </w:r>
      <w:r w:rsidRPr="00FE1E31">
        <w:rPr>
          <w:rFonts w:ascii="Verdana" w:eastAsia="Verdana" w:hAnsi="Verdana" w:cs="Verdana"/>
          <w:lang w:val="fr-CA"/>
        </w:rPr>
        <w:t xml:space="preserve"> ou </w:t>
      </w:r>
      <w:r>
        <w:rPr>
          <w:rFonts w:ascii="Verdana" w:eastAsia="Verdana" w:hAnsi="Verdana" w:cs="Verdana"/>
          <w:lang w:val="fr-CA"/>
        </w:rPr>
        <w:t>d’</w:t>
      </w:r>
      <w:r w:rsidRPr="00FE1E31">
        <w:rPr>
          <w:rFonts w:ascii="Verdana" w:eastAsia="Verdana" w:hAnsi="Verdana" w:cs="Verdana"/>
          <w:lang w:val="fr-CA"/>
        </w:rPr>
        <w:t>un groupe</w:t>
      </w:r>
    </w:p>
    <w:p w14:paraId="5B4415A2" w14:textId="66C3E88F" w:rsidR="002C0435" w:rsidRPr="00FE1E31" w:rsidRDefault="00FE1E31">
      <w:pPr>
        <w:numPr>
          <w:ilvl w:val="0"/>
          <w:numId w:val="6"/>
        </w:numPr>
        <w:rPr>
          <w:rFonts w:ascii="Verdana" w:eastAsia="Verdana" w:hAnsi="Verdana" w:cs="Verdana"/>
          <w:lang w:val="fr-CA"/>
        </w:rPr>
      </w:pPr>
      <w:proofErr w:type="gramStart"/>
      <w:r w:rsidRPr="00FE1E31">
        <w:rPr>
          <w:rFonts w:ascii="Verdana" w:eastAsia="Verdana" w:hAnsi="Verdana" w:cs="Verdana"/>
          <w:lang w:val="fr-CA"/>
        </w:rPr>
        <w:t>la</w:t>
      </w:r>
      <w:proofErr w:type="gramEnd"/>
      <w:r w:rsidRPr="00FE1E31">
        <w:rPr>
          <w:lang w:val="fr-CA"/>
        </w:rPr>
        <w:t xml:space="preserve"> </w:t>
      </w:r>
      <w:r w:rsidRPr="00FE1E31">
        <w:rPr>
          <w:rFonts w:ascii="Verdana" w:eastAsia="Verdana" w:hAnsi="Verdana" w:cs="Verdana"/>
          <w:lang w:val="fr-CA"/>
        </w:rPr>
        <w:t>langue dans laquelle l</w:t>
      </w:r>
      <w:r>
        <w:rPr>
          <w:rFonts w:ascii="Verdana" w:eastAsia="Verdana" w:hAnsi="Verdana" w:cs="Verdana"/>
          <w:lang w:val="fr-CA"/>
        </w:rPr>
        <w:t>’</w:t>
      </w:r>
      <w:r w:rsidRPr="00FE1E31">
        <w:rPr>
          <w:rFonts w:ascii="Verdana" w:eastAsia="Verdana" w:hAnsi="Verdana" w:cs="Verdana"/>
          <w:lang w:val="fr-CA"/>
        </w:rPr>
        <w:t>œuvre est écrite ou</w:t>
      </w:r>
      <w:r>
        <w:rPr>
          <w:rFonts w:ascii="Verdana" w:eastAsia="Verdana" w:hAnsi="Verdana" w:cs="Verdana"/>
          <w:lang w:val="fr-CA"/>
        </w:rPr>
        <w:t xml:space="preserve"> narrée</w:t>
      </w:r>
    </w:p>
    <w:p w14:paraId="5B4415A3" w14:textId="1CB89D3B" w:rsidR="002C0435" w:rsidRPr="00FE1E31" w:rsidRDefault="00FE1E31">
      <w:pPr>
        <w:rPr>
          <w:rFonts w:ascii="Verdana" w:eastAsia="Verdana" w:hAnsi="Verdana" w:cs="Verdana"/>
          <w:lang w:val="fr-CA"/>
        </w:rPr>
      </w:pPr>
      <w:r w:rsidRPr="00FE1E31">
        <w:rPr>
          <w:rFonts w:ascii="Verdana" w:eastAsia="Verdana" w:hAnsi="Verdana" w:cs="Verdana"/>
          <w:lang w:val="fr-CA"/>
        </w:rPr>
        <w:t xml:space="preserve">Si un </w:t>
      </w:r>
      <w:r w:rsidR="00375A9F" w:rsidRPr="00375A9F">
        <w:rPr>
          <w:rFonts w:ascii="Verdana" w:eastAsia="Verdana" w:hAnsi="Verdana" w:cs="Verdana"/>
          <w:lang w:val="fr-CA"/>
        </w:rPr>
        <w:t xml:space="preserve">utilisateur </w:t>
      </w:r>
      <w:r w:rsidRPr="00FE1E31">
        <w:rPr>
          <w:rFonts w:ascii="Verdana" w:eastAsia="Verdana" w:hAnsi="Verdana" w:cs="Verdana"/>
          <w:lang w:val="fr-CA"/>
        </w:rPr>
        <w:t>estime qu</w:t>
      </w:r>
      <w:r>
        <w:rPr>
          <w:rFonts w:ascii="Verdana" w:eastAsia="Verdana" w:hAnsi="Verdana" w:cs="Verdana"/>
          <w:lang w:val="fr-CA"/>
        </w:rPr>
        <w:t>’</w:t>
      </w:r>
      <w:r w:rsidRPr="00FE1E31">
        <w:rPr>
          <w:rFonts w:ascii="Verdana" w:eastAsia="Verdana" w:hAnsi="Verdana" w:cs="Verdana"/>
          <w:lang w:val="fr-CA"/>
        </w:rPr>
        <w:t>un</w:t>
      </w:r>
      <w:r>
        <w:rPr>
          <w:rFonts w:ascii="Verdana" w:eastAsia="Verdana" w:hAnsi="Verdana" w:cs="Verdana"/>
          <w:lang w:val="fr-CA"/>
        </w:rPr>
        <w:t xml:space="preserve"> article</w:t>
      </w:r>
      <w:r w:rsidRPr="00FE1E31">
        <w:rPr>
          <w:rFonts w:ascii="Verdana" w:eastAsia="Verdana" w:hAnsi="Verdana" w:cs="Verdana"/>
          <w:lang w:val="fr-CA"/>
        </w:rPr>
        <w:t xml:space="preserve"> de </w:t>
      </w:r>
      <w:r w:rsidR="0082760D">
        <w:rPr>
          <w:rFonts w:ascii="Verdana" w:eastAsia="Verdana" w:hAnsi="Verdana" w:cs="Verdana"/>
          <w:lang w:val="fr-CA"/>
        </w:rPr>
        <w:t>la</w:t>
      </w:r>
      <w:r w:rsidRPr="00FE1E31">
        <w:rPr>
          <w:rFonts w:ascii="Verdana" w:eastAsia="Verdana" w:hAnsi="Verdana" w:cs="Verdana"/>
          <w:lang w:val="fr-CA"/>
        </w:rPr>
        <w:t xml:space="preserve"> collection</w:t>
      </w:r>
      <w:r w:rsidR="0082760D" w:rsidRPr="0082760D">
        <w:rPr>
          <w:rFonts w:ascii="Verdana" w:eastAsia="Verdana" w:hAnsi="Verdana" w:cs="Verdana"/>
          <w:lang w:val="fr-CA"/>
        </w:rPr>
        <w:t xml:space="preserve"> </w:t>
      </w:r>
      <w:r w:rsidR="0082760D" w:rsidRPr="00FE1E31">
        <w:rPr>
          <w:rFonts w:ascii="Verdana" w:eastAsia="Verdana" w:hAnsi="Verdana" w:cs="Verdana"/>
          <w:lang w:val="fr-CA"/>
        </w:rPr>
        <w:t>du CAÉB</w:t>
      </w:r>
      <w:r w:rsidRPr="00FE1E31">
        <w:rPr>
          <w:rFonts w:ascii="Verdana" w:eastAsia="Verdana" w:hAnsi="Verdana" w:cs="Verdana"/>
          <w:lang w:val="fr-CA"/>
        </w:rPr>
        <w:t xml:space="preserve"> ne répond pas aux critères énoncés dans la présente politique, il est invité à remplir un formulaire de demande de réexamen</w:t>
      </w:r>
      <w:r w:rsidR="00002B7B" w:rsidRPr="00FE1E31">
        <w:rPr>
          <w:rFonts w:ascii="Verdana" w:eastAsia="Verdana" w:hAnsi="Verdana" w:cs="Verdana"/>
          <w:lang w:val="fr-CA"/>
        </w:rPr>
        <w:t xml:space="preserve"> </w:t>
      </w:r>
      <w:r w:rsidR="00002B7B" w:rsidRPr="00FE1E31">
        <w:rPr>
          <w:rFonts w:ascii="Verdana" w:eastAsia="Verdana" w:hAnsi="Verdana" w:cs="Verdana"/>
          <w:highlight w:val="yellow"/>
          <w:lang w:val="fr-CA"/>
        </w:rPr>
        <w:t>{in</w:t>
      </w:r>
      <w:r w:rsidR="0082760D">
        <w:rPr>
          <w:rFonts w:ascii="Verdana" w:eastAsia="Verdana" w:hAnsi="Verdana" w:cs="Verdana"/>
          <w:highlight w:val="yellow"/>
          <w:lang w:val="fr-CA"/>
        </w:rPr>
        <w:t>sérer un lien menant au formulaire de réexamen de documents</w:t>
      </w:r>
      <w:r w:rsidR="00002B7B" w:rsidRPr="00FE1E31">
        <w:rPr>
          <w:rFonts w:ascii="Verdana" w:eastAsia="Verdana" w:hAnsi="Verdana" w:cs="Verdana"/>
          <w:highlight w:val="yellow"/>
          <w:lang w:val="fr-CA"/>
        </w:rPr>
        <w:t>}</w:t>
      </w:r>
      <w:r w:rsidR="00002B7B" w:rsidRPr="00FE1E31">
        <w:rPr>
          <w:rFonts w:ascii="Verdana" w:eastAsia="Verdana" w:hAnsi="Verdana" w:cs="Verdana"/>
          <w:lang w:val="fr-CA"/>
        </w:rPr>
        <w:t>.  </w:t>
      </w:r>
    </w:p>
    <w:p w14:paraId="5B4415A4" w14:textId="79311503" w:rsidR="002C0435" w:rsidRPr="0082760D" w:rsidRDefault="0082760D">
      <w:pPr>
        <w:rPr>
          <w:rFonts w:ascii="Verdana" w:eastAsia="Verdana" w:hAnsi="Verdana" w:cs="Verdana"/>
          <w:lang w:val="fr-CA"/>
        </w:rPr>
      </w:pPr>
      <w:r w:rsidRPr="0082760D">
        <w:rPr>
          <w:rFonts w:ascii="Verdana" w:eastAsia="Verdana" w:hAnsi="Verdana" w:cs="Verdana"/>
          <w:lang w:val="fr-CA"/>
        </w:rPr>
        <w:t>Pour qu’une demande soit prise en compte, le document concerné doit avoir été lu dans son intégralité, des réponses complètes doivent avoir été données aux questions et le formulaire doit avoir été signé</w:t>
      </w:r>
      <w:r w:rsidR="00002B7B" w:rsidRPr="0082760D">
        <w:rPr>
          <w:rFonts w:ascii="Verdana" w:eastAsia="Verdana" w:hAnsi="Verdana" w:cs="Verdana"/>
          <w:lang w:val="fr-CA"/>
        </w:rPr>
        <w:t>.</w:t>
      </w:r>
      <w:r w:rsidRPr="0082760D">
        <w:rPr>
          <w:lang w:val="fr-CA"/>
        </w:rPr>
        <w:t xml:space="preserve"> </w:t>
      </w:r>
      <w:r w:rsidRPr="0082760D">
        <w:rPr>
          <w:rFonts w:ascii="Verdana" w:eastAsia="Verdana" w:hAnsi="Verdana" w:cs="Verdana"/>
          <w:lang w:val="fr-CA"/>
        </w:rPr>
        <w:t>Un formulaire doit être rempli pour chaque document concerné.</w:t>
      </w:r>
      <w:r w:rsidRPr="0082760D">
        <w:rPr>
          <w:lang w:val="fr-CA"/>
        </w:rPr>
        <w:t xml:space="preserve"> </w:t>
      </w:r>
      <w:r w:rsidRPr="0082760D">
        <w:rPr>
          <w:rFonts w:ascii="Verdana" w:eastAsia="Verdana" w:hAnsi="Verdana" w:cs="Verdana"/>
          <w:lang w:val="fr-CA"/>
        </w:rPr>
        <w:t xml:space="preserve">Un seul formulaire par </w:t>
      </w:r>
      <w:r w:rsidR="00375A9F" w:rsidRPr="00375A9F">
        <w:rPr>
          <w:rFonts w:ascii="Verdana" w:eastAsia="Verdana" w:hAnsi="Verdana" w:cs="Verdana"/>
          <w:lang w:val="fr-CA"/>
        </w:rPr>
        <w:t xml:space="preserve">utilisateur </w:t>
      </w:r>
      <w:r w:rsidRPr="0082760D">
        <w:rPr>
          <w:rFonts w:ascii="Verdana" w:eastAsia="Verdana" w:hAnsi="Verdana" w:cs="Verdana"/>
          <w:lang w:val="fr-CA"/>
        </w:rPr>
        <w:t xml:space="preserve">du CAÉB peut être activement réexaminé à la fois. Les </w:t>
      </w:r>
      <w:r w:rsidR="00375A9F" w:rsidRPr="00375A9F">
        <w:rPr>
          <w:rFonts w:ascii="Verdana" w:eastAsia="Verdana" w:hAnsi="Verdana" w:cs="Verdana"/>
          <w:lang w:val="fr-CA"/>
        </w:rPr>
        <w:t xml:space="preserve">utilisateurs </w:t>
      </w:r>
      <w:r w:rsidRPr="0082760D">
        <w:rPr>
          <w:rFonts w:ascii="Verdana" w:eastAsia="Verdana" w:hAnsi="Verdana" w:cs="Verdana"/>
          <w:lang w:val="fr-CA"/>
        </w:rPr>
        <w:t>du CAÉB peuvent accéder à ce formulaire en ouvrant une session dans leur compte de bibliothèque</w:t>
      </w:r>
      <w:r w:rsidR="00002B7B" w:rsidRPr="0082760D">
        <w:rPr>
          <w:rFonts w:ascii="Verdana" w:eastAsia="Verdana" w:hAnsi="Verdana" w:cs="Verdana"/>
          <w:lang w:val="fr-CA"/>
        </w:rPr>
        <w:t>.</w:t>
      </w:r>
    </w:p>
    <w:p w14:paraId="60589860" w14:textId="383C1DB3" w:rsidR="00CA36F3" w:rsidRPr="0082760D" w:rsidRDefault="0082760D">
      <w:pPr>
        <w:rPr>
          <w:rFonts w:ascii="Verdana" w:eastAsia="Verdana" w:hAnsi="Verdana" w:cs="Verdana"/>
          <w:color w:val="000000" w:themeColor="text1"/>
          <w:lang w:val="fr-CA"/>
        </w:rPr>
      </w:pPr>
      <w:r w:rsidRPr="0082760D">
        <w:rPr>
          <w:rFonts w:ascii="Verdana" w:eastAsia="Verdana" w:hAnsi="Verdana" w:cs="Verdana"/>
          <w:lang w:val="fr-CA"/>
        </w:rPr>
        <w:t>Les formulaires dûment remplis seront examinés par la directrice générale du CAÉB et la bibliothécaire chargée de l’accès et du contenu, dans un délai de quatre semaines, à l’issue duquel une réponse officielle sera donnée. Une synthèse des demandes de réexamen sera présentée au conseil d’administration du CAÉB lors de son assemblée annuelle</w:t>
      </w:r>
      <w:r w:rsidR="00B35A45" w:rsidRPr="0082760D">
        <w:rPr>
          <w:rFonts w:ascii="Verdana" w:eastAsia="Verdana" w:hAnsi="Verdana" w:cs="Verdana"/>
          <w:color w:val="000000" w:themeColor="text1"/>
          <w:lang w:val="fr-CA"/>
        </w:rPr>
        <w:t>.</w:t>
      </w:r>
    </w:p>
    <w:p w14:paraId="5B4415A5" w14:textId="64E89915" w:rsidR="002C0435" w:rsidRPr="0099117B" w:rsidRDefault="00002B7B">
      <w:pPr>
        <w:pStyle w:val="Heading2"/>
        <w:rPr>
          <w:lang w:val="fr-CA"/>
        </w:rPr>
      </w:pPr>
      <w:r w:rsidRPr="0099117B">
        <w:rPr>
          <w:lang w:val="fr-CA"/>
        </w:rPr>
        <w:t>Rem</w:t>
      </w:r>
      <w:r w:rsidR="0099117B" w:rsidRPr="0099117B">
        <w:rPr>
          <w:lang w:val="fr-CA"/>
        </w:rPr>
        <w:t>ise en état des livres endommagés</w:t>
      </w:r>
    </w:p>
    <w:p w14:paraId="5B4415A6" w14:textId="639AEA2F" w:rsidR="002C0435" w:rsidRPr="0099117B" w:rsidRDefault="0099117B">
      <w:pPr>
        <w:rPr>
          <w:rFonts w:ascii="Verdana" w:eastAsia="Verdana" w:hAnsi="Verdana" w:cs="Verdana"/>
          <w:lang w:val="fr-CA"/>
        </w:rPr>
      </w:pPr>
      <w:r w:rsidRPr="0099117B">
        <w:rPr>
          <w:rFonts w:ascii="Verdana" w:eastAsia="Verdana" w:hAnsi="Verdana" w:cs="Verdana"/>
          <w:lang w:val="fr-CA"/>
        </w:rPr>
        <w:t xml:space="preserve">Le </w:t>
      </w:r>
      <w:r w:rsidR="00796506" w:rsidRPr="0099117B">
        <w:rPr>
          <w:rFonts w:ascii="Verdana" w:eastAsia="Verdana" w:hAnsi="Verdana" w:cs="Verdana"/>
          <w:lang w:val="fr-CA"/>
        </w:rPr>
        <w:t>CAÉB</w:t>
      </w:r>
      <w:r w:rsidRPr="0099117B">
        <w:rPr>
          <w:lang w:val="fr-CA"/>
        </w:rPr>
        <w:t xml:space="preserve"> </w:t>
      </w:r>
      <w:r w:rsidRPr="0099117B">
        <w:rPr>
          <w:rFonts w:ascii="Verdana" w:eastAsia="Verdana" w:hAnsi="Verdana" w:cs="Verdana"/>
          <w:lang w:val="fr-CA"/>
        </w:rPr>
        <w:t xml:space="preserve">met à </w:t>
      </w:r>
      <w:r>
        <w:rPr>
          <w:rFonts w:ascii="Verdana" w:eastAsia="Verdana" w:hAnsi="Verdana" w:cs="Verdana"/>
          <w:lang w:val="fr-CA"/>
        </w:rPr>
        <w:t xml:space="preserve">la </w:t>
      </w:r>
      <w:r w:rsidRPr="0099117B">
        <w:rPr>
          <w:rFonts w:ascii="Verdana" w:eastAsia="Verdana" w:hAnsi="Verdana" w:cs="Verdana"/>
          <w:lang w:val="fr-CA"/>
        </w:rPr>
        <w:t>disposition</w:t>
      </w:r>
      <w:r>
        <w:rPr>
          <w:rFonts w:ascii="Verdana" w:eastAsia="Verdana" w:hAnsi="Verdana" w:cs="Verdana"/>
          <w:lang w:val="fr-CA"/>
        </w:rPr>
        <w:t xml:space="preserve"> de ses </w:t>
      </w:r>
      <w:r w:rsidR="00375A9F" w:rsidRPr="00375A9F">
        <w:rPr>
          <w:rFonts w:ascii="Verdana" w:eastAsia="Verdana" w:hAnsi="Verdana" w:cs="Verdana"/>
          <w:lang w:val="fr-CA"/>
        </w:rPr>
        <w:t xml:space="preserve">utilisateurs </w:t>
      </w:r>
      <w:r>
        <w:rPr>
          <w:rFonts w:ascii="Verdana" w:eastAsia="Verdana" w:hAnsi="Verdana" w:cs="Verdana"/>
          <w:lang w:val="fr-CA"/>
        </w:rPr>
        <w:t xml:space="preserve">et des employés de </w:t>
      </w:r>
      <w:r w:rsidRPr="0099117B">
        <w:rPr>
          <w:rFonts w:ascii="Verdana" w:eastAsia="Verdana" w:hAnsi="Verdana" w:cs="Verdana"/>
          <w:lang w:val="fr-CA"/>
        </w:rPr>
        <w:t>bibliothèque un formulaire de signalement de livre endommagé</w:t>
      </w:r>
      <w:r>
        <w:rPr>
          <w:rFonts w:ascii="Verdana" w:eastAsia="Verdana" w:hAnsi="Verdana" w:cs="Verdana"/>
          <w:lang w:val="fr-CA"/>
        </w:rPr>
        <w:t>, qui permet de signifier</w:t>
      </w:r>
      <w:r w:rsidRPr="0099117B">
        <w:rPr>
          <w:rFonts w:ascii="Verdana" w:eastAsia="Verdana" w:hAnsi="Verdana" w:cs="Verdana"/>
          <w:lang w:val="fr-CA"/>
        </w:rPr>
        <w:t xml:space="preserve"> tout problème concernant les ouvrages de notre collection, quel que soit leur format</w:t>
      </w:r>
      <w:r>
        <w:rPr>
          <w:rFonts w:ascii="Verdana" w:eastAsia="Verdana" w:hAnsi="Verdana" w:cs="Verdana"/>
          <w:lang w:val="fr-CA"/>
        </w:rPr>
        <w:t xml:space="preserve"> : </w:t>
      </w:r>
      <w:r w:rsidRPr="0099117B">
        <w:rPr>
          <w:rFonts w:ascii="Verdana" w:eastAsia="Verdana" w:hAnsi="Verdana" w:cs="Verdana"/>
          <w:lang w:val="fr-CA"/>
        </w:rPr>
        <w:t>audio (</w:t>
      </w:r>
      <w:r>
        <w:rPr>
          <w:rFonts w:ascii="Verdana" w:eastAsia="Verdana" w:hAnsi="Verdana" w:cs="Verdana"/>
          <w:lang w:val="fr-CA"/>
        </w:rPr>
        <w:t xml:space="preserve">voix de </w:t>
      </w:r>
      <w:r w:rsidRPr="0099117B">
        <w:rPr>
          <w:rFonts w:ascii="Verdana" w:eastAsia="Verdana" w:hAnsi="Verdana" w:cs="Verdana"/>
          <w:lang w:val="fr-CA"/>
        </w:rPr>
        <w:t>synth</w:t>
      </w:r>
      <w:r>
        <w:rPr>
          <w:rFonts w:ascii="Verdana" w:eastAsia="Verdana" w:hAnsi="Verdana" w:cs="Verdana"/>
          <w:lang w:val="fr-CA"/>
        </w:rPr>
        <w:t>èse ou humaine</w:t>
      </w:r>
      <w:r w:rsidRPr="0099117B">
        <w:rPr>
          <w:rFonts w:ascii="Verdana" w:eastAsia="Verdana" w:hAnsi="Verdana" w:cs="Verdana"/>
          <w:lang w:val="fr-CA"/>
        </w:rPr>
        <w:t>), braille</w:t>
      </w:r>
      <w:r>
        <w:rPr>
          <w:rFonts w:ascii="Verdana" w:eastAsia="Verdana" w:hAnsi="Verdana" w:cs="Verdana"/>
          <w:lang w:val="fr-CA"/>
        </w:rPr>
        <w:t xml:space="preserve"> avec impression</w:t>
      </w:r>
      <w:r w:rsidRPr="0099117B">
        <w:rPr>
          <w:rFonts w:ascii="Verdana" w:eastAsia="Verdana" w:hAnsi="Verdana" w:cs="Verdana"/>
          <w:lang w:val="fr-CA"/>
        </w:rPr>
        <w:t xml:space="preserve"> en relief, braille imprimé, braille (transcrit automatiquement ou par un</w:t>
      </w:r>
      <w:r>
        <w:rPr>
          <w:rFonts w:ascii="Verdana" w:eastAsia="Verdana" w:hAnsi="Verdana" w:cs="Verdana"/>
          <w:lang w:val="fr-CA"/>
        </w:rPr>
        <w:t xml:space="preserve"> humain</w:t>
      </w:r>
      <w:r w:rsidRPr="0099117B">
        <w:rPr>
          <w:rFonts w:ascii="Verdana" w:eastAsia="Verdana" w:hAnsi="Verdana" w:cs="Verdana"/>
          <w:lang w:val="fr-CA"/>
        </w:rPr>
        <w:t>) et texte</w:t>
      </w:r>
      <w:r w:rsidR="00002B7B" w:rsidRPr="0099117B">
        <w:rPr>
          <w:rFonts w:ascii="Verdana" w:eastAsia="Verdana" w:hAnsi="Verdana" w:cs="Verdana"/>
          <w:lang w:val="fr-CA"/>
        </w:rPr>
        <w:t xml:space="preserve">. </w:t>
      </w:r>
    </w:p>
    <w:p w14:paraId="5B4415A7" w14:textId="61219F53" w:rsidR="002C0435" w:rsidRPr="007E0753" w:rsidRDefault="0099117B">
      <w:pPr>
        <w:rPr>
          <w:rFonts w:ascii="Verdana" w:eastAsia="Verdana" w:hAnsi="Verdana" w:cs="Verdana"/>
          <w:lang w:val="fr-CA"/>
        </w:rPr>
      </w:pPr>
      <w:r w:rsidRPr="0099117B">
        <w:rPr>
          <w:rFonts w:ascii="Verdana" w:eastAsia="Verdana" w:hAnsi="Verdana" w:cs="Verdana"/>
          <w:lang w:val="fr-CA"/>
        </w:rPr>
        <w:t>La présentation d’un formulaire de signalement de livre endommagé ne garantit pas le remplacement de l</w:t>
      </w:r>
      <w:r>
        <w:rPr>
          <w:rFonts w:ascii="Verdana" w:eastAsia="Verdana" w:hAnsi="Verdana" w:cs="Verdana"/>
          <w:lang w:val="fr-CA"/>
        </w:rPr>
        <w:t xml:space="preserve">’article. Toutefois, </w:t>
      </w:r>
      <w:r w:rsidRPr="0099117B">
        <w:rPr>
          <w:rFonts w:ascii="Verdana" w:eastAsia="Verdana" w:hAnsi="Verdana" w:cs="Verdana"/>
          <w:lang w:val="fr-CA"/>
        </w:rPr>
        <w:t>tous les formulaire</w:t>
      </w:r>
      <w:r>
        <w:rPr>
          <w:rFonts w:ascii="Verdana" w:eastAsia="Verdana" w:hAnsi="Verdana" w:cs="Verdana"/>
          <w:lang w:val="fr-CA"/>
        </w:rPr>
        <w:t>s</w:t>
      </w:r>
      <w:r w:rsidRPr="0099117B">
        <w:rPr>
          <w:rFonts w:ascii="Verdana" w:eastAsia="Verdana" w:hAnsi="Verdana" w:cs="Verdana"/>
          <w:lang w:val="fr-CA"/>
        </w:rPr>
        <w:t xml:space="preserve"> sont examinés et évalués</w:t>
      </w:r>
      <w:r w:rsidR="00002B7B" w:rsidRPr="0099117B">
        <w:rPr>
          <w:rFonts w:ascii="Verdana" w:eastAsia="Verdana" w:hAnsi="Verdana" w:cs="Verdana"/>
          <w:lang w:val="fr-CA"/>
        </w:rPr>
        <w:t>.</w:t>
      </w:r>
      <w:r w:rsidRPr="0099117B">
        <w:rPr>
          <w:rFonts w:ascii="Verdana" w:eastAsia="Verdana" w:hAnsi="Verdana" w:cs="Verdana"/>
          <w:lang w:val="fr-CA"/>
        </w:rPr>
        <w:t xml:space="preserve"> Le </w:t>
      </w:r>
      <w:r w:rsidR="00796506" w:rsidRPr="0099117B">
        <w:rPr>
          <w:rFonts w:ascii="Verdana" w:eastAsia="Verdana" w:hAnsi="Verdana" w:cs="Verdana"/>
          <w:lang w:val="fr-CA"/>
        </w:rPr>
        <w:t>CAÉB</w:t>
      </w:r>
      <w:r w:rsidRPr="0099117B">
        <w:rPr>
          <w:lang w:val="fr-CA"/>
        </w:rPr>
        <w:t xml:space="preserve"> </w:t>
      </w:r>
      <w:r w:rsidRPr="0099117B">
        <w:rPr>
          <w:rFonts w:ascii="Verdana" w:eastAsia="Verdana" w:hAnsi="Verdana" w:cs="Verdana"/>
          <w:lang w:val="fr-CA"/>
        </w:rPr>
        <w:t>n’est pas en mesure de réparer les articles end</w:t>
      </w:r>
      <w:r>
        <w:rPr>
          <w:rFonts w:ascii="Verdana" w:eastAsia="Verdana" w:hAnsi="Verdana" w:cs="Verdana"/>
          <w:lang w:val="fr-CA"/>
        </w:rPr>
        <w:t>ommagés</w:t>
      </w:r>
      <w:r w:rsidR="00002B7B" w:rsidRPr="0099117B">
        <w:rPr>
          <w:rFonts w:ascii="Verdana" w:eastAsia="Verdana" w:hAnsi="Verdana" w:cs="Verdana"/>
          <w:lang w:val="fr-CA"/>
        </w:rPr>
        <w:t>.</w:t>
      </w:r>
      <w:r w:rsidRPr="0099117B">
        <w:rPr>
          <w:lang w:val="fr-CA"/>
        </w:rPr>
        <w:t xml:space="preserve"> </w:t>
      </w:r>
      <w:r w:rsidRPr="0099117B">
        <w:rPr>
          <w:rFonts w:ascii="Verdana" w:eastAsia="Verdana" w:hAnsi="Verdana" w:cs="Verdana"/>
          <w:lang w:val="fr-CA"/>
        </w:rPr>
        <w:t xml:space="preserve">Si un problème est confirmé, </w:t>
      </w:r>
      <w:r>
        <w:rPr>
          <w:rFonts w:ascii="Verdana" w:eastAsia="Verdana" w:hAnsi="Verdana" w:cs="Verdana"/>
          <w:lang w:val="fr-CA"/>
        </w:rPr>
        <w:t xml:space="preserve">toutes les </w:t>
      </w:r>
      <w:r w:rsidRPr="0099117B">
        <w:rPr>
          <w:rFonts w:ascii="Verdana" w:eastAsia="Verdana" w:hAnsi="Verdana" w:cs="Verdana"/>
          <w:lang w:val="fr-CA"/>
        </w:rPr>
        <w:t xml:space="preserve">mesures </w:t>
      </w:r>
      <w:r>
        <w:rPr>
          <w:rFonts w:ascii="Verdana" w:eastAsia="Verdana" w:hAnsi="Verdana" w:cs="Verdana"/>
          <w:lang w:val="fr-CA"/>
        </w:rPr>
        <w:t xml:space="preserve">nécessaires seront prises </w:t>
      </w:r>
      <w:r w:rsidRPr="0099117B">
        <w:rPr>
          <w:rFonts w:ascii="Verdana" w:eastAsia="Verdana" w:hAnsi="Verdana" w:cs="Verdana"/>
          <w:lang w:val="fr-CA"/>
        </w:rPr>
        <w:t>pour trouver un exemplaire de remplacement qui réponde aux besoins de lecture et d</w:t>
      </w:r>
      <w:r>
        <w:rPr>
          <w:rFonts w:ascii="Verdana" w:eastAsia="Verdana" w:hAnsi="Verdana" w:cs="Verdana"/>
          <w:lang w:val="fr-CA"/>
        </w:rPr>
        <w:t>’</w:t>
      </w:r>
      <w:r w:rsidRPr="0099117B">
        <w:rPr>
          <w:rFonts w:ascii="Verdana" w:eastAsia="Verdana" w:hAnsi="Verdana" w:cs="Verdana"/>
          <w:lang w:val="fr-CA"/>
        </w:rPr>
        <w:t>accessibilité de</w:t>
      </w:r>
      <w:r w:rsidR="0084594F">
        <w:rPr>
          <w:rFonts w:ascii="Verdana" w:eastAsia="Verdana" w:hAnsi="Verdana" w:cs="Verdana"/>
          <w:lang w:val="fr-CA"/>
        </w:rPr>
        <w:t>s</w:t>
      </w:r>
      <w:r>
        <w:rPr>
          <w:rFonts w:ascii="Verdana" w:eastAsia="Verdana" w:hAnsi="Verdana" w:cs="Verdana"/>
          <w:lang w:val="fr-CA"/>
        </w:rPr>
        <w:t xml:space="preserve"> </w:t>
      </w:r>
      <w:r w:rsidR="00375A9F" w:rsidRPr="00375A9F">
        <w:rPr>
          <w:rFonts w:ascii="Verdana" w:eastAsia="Verdana" w:hAnsi="Verdana" w:cs="Verdana"/>
          <w:lang w:val="fr-CA"/>
        </w:rPr>
        <w:t>utilisateurs</w:t>
      </w:r>
      <w:r w:rsidR="00002B7B" w:rsidRPr="003A5290">
        <w:rPr>
          <w:rFonts w:ascii="Verdana" w:eastAsia="Verdana" w:hAnsi="Verdana" w:cs="Verdana"/>
          <w:lang w:val="fr-CA"/>
        </w:rPr>
        <w:t xml:space="preserve">. </w:t>
      </w:r>
      <w:r w:rsidR="003A5290" w:rsidRPr="003A5290">
        <w:rPr>
          <w:rFonts w:ascii="Verdana" w:eastAsia="Verdana" w:hAnsi="Verdana" w:cs="Verdana"/>
          <w:lang w:val="fr-CA"/>
        </w:rPr>
        <w:t>La localisation des sources d’approvisionnement et</w:t>
      </w:r>
      <w:r w:rsidR="003A5290" w:rsidRPr="003A5290">
        <w:rPr>
          <w:lang w:val="fr-CA"/>
        </w:rPr>
        <w:t xml:space="preserve"> </w:t>
      </w:r>
      <w:r w:rsidR="003A5290" w:rsidRPr="003A5290">
        <w:rPr>
          <w:rFonts w:ascii="Verdana" w:eastAsia="Verdana" w:hAnsi="Verdana" w:cs="Verdana"/>
          <w:lang w:val="fr-CA"/>
        </w:rPr>
        <w:t>le remplacement des documents peuvent prendre plusieurs mois</w:t>
      </w:r>
      <w:r w:rsidR="00002B7B" w:rsidRPr="003A5290">
        <w:rPr>
          <w:rFonts w:ascii="Verdana" w:eastAsia="Verdana" w:hAnsi="Verdana" w:cs="Verdana"/>
          <w:lang w:val="fr-CA"/>
        </w:rPr>
        <w:t>.</w:t>
      </w:r>
      <w:r w:rsidR="003A5290" w:rsidRPr="003A5290">
        <w:rPr>
          <w:lang w:val="fr-CA"/>
        </w:rPr>
        <w:t xml:space="preserve"> </w:t>
      </w:r>
      <w:r w:rsidR="003A5290" w:rsidRPr="003A5290">
        <w:rPr>
          <w:rFonts w:ascii="Verdana" w:eastAsia="Verdana" w:hAnsi="Verdana" w:cs="Verdana"/>
          <w:lang w:val="fr-CA"/>
        </w:rPr>
        <w:t>Si un exemplaire de remplacement ne peut être obtenu et que le problème est important, l</w:t>
      </w:r>
      <w:r w:rsidR="003A5290">
        <w:rPr>
          <w:rFonts w:ascii="Verdana" w:eastAsia="Verdana" w:hAnsi="Verdana" w:cs="Verdana"/>
          <w:lang w:val="fr-CA"/>
        </w:rPr>
        <w:t>’article</w:t>
      </w:r>
      <w:r w:rsidR="003A5290" w:rsidRPr="003A5290">
        <w:rPr>
          <w:rFonts w:ascii="Verdana" w:eastAsia="Verdana" w:hAnsi="Verdana" w:cs="Verdana"/>
          <w:lang w:val="fr-CA"/>
        </w:rPr>
        <w:t xml:space="preserve"> sera retiré de la collection</w:t>
      </w:r>
      <w:r w:rsidR="00002B7B" w:rsidRPr="007E0753">
        <w:rPr>
          <w:rFonts w:ascii="Verdana" w:eastAsia="Verdana" w:hAnsi="Verdana" w:cs="Verdana"/>
          <w:lang w:val="fr-CA"/>
        </w:rPr>
        <w:t>.</w:t>
      </w:r>
    </w:p>
    <w:p w14:paraId="5B4415A8" w14:textId="04C77073" w:rsidR="002C0435" w:rsidRPr="002A2405" w:rsidRDefault="001015C4">
      <w:pPr>
        <w:pStyle w:val="Heading2"/>
        <w:rPr>
          <w:lang w:val="fr-CA"/>
        </w:rPr>
      </w:pPr>
      <w:r w:rsidRPr="002A2405">
        <w:rPr>
          <w:lang w:val="fr-CA"/>
        </w:rPr>
        <w:t>Cadeaux et dons</w:t>
      </w:r>
      <w:bookmarkStart w:id="5" w:name="bookmark=id.cieptthj798o" w:colFirst="0" w:colLast="0"/>
      <w:bookmarkEnd w:id="5"/>
    </w:p>
    <w:p w14:paraId="5B4415A9" w14:textId="280B2062" w:rsidR="002C0435" w:rsidRPr="001015C4" w:rsidRDefault="001015C4">
      <w:pPr>
        <w:rPr>
          <w:rFonts w:ascii="Verdana" w:eastAsia="Verdana" w:hAnsi="Verdana" w:cs="Verdana"/>
          <w:lang w:val="fr-CA"/>
        </w:rPr>
      </w:pPr>
      <w:r w:rsidRPr="001015C4">
        <w:rPr>
          <w:rFonts w:ascii="Verdana" w:eastAsia="Verdana" w:hAnsi="Verdana" w:cs="Verdana"/>
          <w:lang w:val="fr-CA"/>
        </w:rPr>
        <w:t xml:space="preserve">Le </w:t>
      </w:r>
      <w:r w:rsidR="00796506" w:rsidRPr="001015C4">
        <w:rPr>
          <w:rFonts w:ascii="Verdana" w:eastAsia="Verdana" w:hAnsi="Verdana" w:cs="Verdana"/>
          <w:lang w:val="fr-CA"/>
        </w:rPr>
        <w:t xml:space="preserve">CAÉB </w:t>
      </w:r>
      <w:r w:rsidRPr="001015C4">
        <w:rPr>
          <w:rFonts w:ascii="Verdana" w:eastAsia="Verdana" w:hAnsi="Verdana" w:cs="Verdana"/>
          <w:lang w:val="fr-CA"/>
        </w:rPr>
        <w:t>n</w:t>
      </w:r>
      <w:r w:rsidR="00B504A6">
        <w:rPr>
          <w:rFonts w:ascii="Verdana" w:eastAsia="Verdana" w:hAnsi="Verdana" w:cs="Verdana"/>
          <w:lang w:val="fr-CA"/>
        </w:rPr>
        <w:t>’</w:t>
      </w:r>
      <w:r w:rsidRPr="001015C4">
        <w:rPr>
          <w:rFonts w:ascii="Verdana" w:eastAsia="Verdana" w:hAnsi="Verdana" w:cs="Verdana"/>
          <w:lang w:val="fr-CA"/>
        </w:rPr>
        <w:t xml:space="preserve">accepte ni </w:t>
      </w:r>
      <w:r>
        <w:rPr>
          <w:rFonts w:ascii="Verdana" w:eastAsia="Verdana" w:hAnsi="Verdana" w:cs="Verdana"/>
          <w:lang w:val="fr-CA"/>
        </w:rPr>
        <w:t xml:space="preserve">les </w:t>
      </w:r>
      <w:r w:rsidRPr="001015C4">
        <w:rPr>
          <w:rFonts w:ascii="Verdana" w:eastAsia="Verdana" w:hAnsi="Verdana" w:cs="Verdana"/>
          <w:lang w:val="fr-CA"/>
        </w:rPr>
        <w:t xml:space="preserve">cadeaux ni </w:t>
      </w:r>
      <w:r>
        <w:rPr>
          <w:rFonts w:ascii="Verdana" w:eastAsia="Verdana" w:hAnsi="Verdana" w:cs="Verdana"/>
          <w:lang w:val="fr-CA"/>
        </w:rPr>
        <w:t xml:space="preserve">les </w:t>
      </w:r>
      <w:r w:rsidRPr="001015C4">
        <w:rPr>
          <w:rFonts w:ascii="Verdana" w:eastAsia="Verdana" w:hAnsi="Verdana" w:cs="Verdana"/>
          <w:lang w:val="fr-CA"/>
        </w:rPr>
        <w:t>dons d</w:t>
      </w:r>
      <w:r>
        <w:rPr>
          <w:rFonts w:ascii="Verdana" w:eastAsia="Verdana" w:hAnsi="Verdana" w:cs="Verdana"/>
          <w:lang w:val="fr-CA"/>
        </w:rPr>
        <w:t>’articles</w:t>
      </w:r>
      <w:r w:rsidRPr="001015C4">
        <w:rPr>
          <w:rFonts w:ascii="Verdana" w:eastAsia="Verdana" w:hAnsi="Verdana" w:cs="Verdana"/>
          <w:lang w:val="fr-CA"/>
        </w:rPr>
        <w:t xml:space="preserve">. Cette politique </w:t>
      </w:r>
      <w:r>
        <w:rPr>
          <w:rFonts w:ascii="Verdana" w:eastAsia="Verdana" w:hAnsi="Verdana" w:cs="Verdana"/>
          <w:lang w:val="fr-CA"/>
        </w:rPr>
        <w:t xml:space="preserve">permet de </w:t>
      </w:r>
      <w:r w:rsidRPr="001015C4">
        <w:rPr>
          <w:rFonts w:ascii="Verdana" w:eastAsia="Verdana" w:hAnsi="Verdana" w:cs="Verdana"/>
          <w:lang w:val="fr-CA"/>
        </w:rPr>
        <w:t>garanti</w:t>
      </w:r>
      <w:r>
        <w:rPr>
          <w:rFonts w:ascii="Verdana" w:eastAsia="Verdana" w:hAnsi="Verdana" w:cs="Verdana"/>
          <w:lang w:val="fr-CA"/>
        </w:rPr>
        <w:t>r</w:t>
      </w:r>
      <w:r w:rsidRPr="001015C4">
        <w:rPr>
          <w:rFonts w:ascii="Verdana" w:eastAsia="Verdana" w:hAnsi="Verdana" w:cs="Verdana"/>
          <w:lang w:val="fr-CA"/>
        </w:rPr>
        <w:t xml:space="preserve"> que tous les contenus ajoutés à notre collection respectent nos normes et la législation sur le droit d</w:t>
      </w:r>
      <w:r>
        <w:rPr>
          <w:rFonts w:ascii="Verdana" w:eastAsia="Verdana" w:hAnsi="Verdana" w:cs="Verdana"/>
          <w:lang w:val="fr-CA"/>
        </w:rPr>
        <w:t>’</w:t>
      </w:r>
      <w:r w:rsidRPr="001015C4">
        <w:rPr>
          <w:rFonts w:ascii="Verdana" w:eastAsia="Verdana" w:hAnsi="Verdana" w:cs="Verdana"/>
          <w:lang w:val="fr-CA"/>
        </w:rPr>
        <w:t>auteur</w:t>
      </w:r>
      <w:r w:rsidR="00002B7B" w:rsidRPr="001015C4">
        <w:rPr>
          <w:rFonts w:ascii="Verdana" w:eastAsia="Verdana" w:hAnsi="Verdana" w:cs="Verdana"/>
          <w:lang w:val="fr-CA"/>
        </w:rPr>
        <w:t xml:space="preserve">. </w:t>
      </w:r>
      <w:r w:rsidRPr="001015C4">
        <w:rPr>
          <w:rFonts w:ascii="Verdana" w:eastAsia="Verdana" w:hAnsi="Verdana" w:cs="Verdana"/>
          <w:lang w:val="fr-CA"/>
        </w:rPr>
        <w:t>Nous encourageons les p</w:t>
      </w:r>
      <w:r>
        <w:rPr>
          <w:rFonts w:ascii="Verdana" w:eastAsia="Verdana" w:hAnsi="Verdana" w:cs="Verdana"/>
          <w:lang w:val="fr-CA"/>
        </w:rPr>
        <w:t>articuliers</w:t>
      </w:r>
      <w:r w:rsidRPr="001015C4">
        <w:rPr>
          <w:rFonts w:ascii="Verdana" w:eastAsia="Verdana" w:hAnsi="Verdana" w:cs="Verdana"/>
          <w:lang w:val="fr-CA"/>
        </w:rPr>
        <w:t xml:space="preserve"> souhaitant </w:t>
      </w:r>
      <w:r w:rsidRPr="001015C4">
        <w:rPr>
          <w:rFonts w:ascii="Verdana" w:eastAsia="Verdana" w:hAnsi="Verdana" w:cs="Verdana"/>
          <w:lang w:val="fr-CA"/>
        </w:rPr>
        <w:lastRenderedPageBreak/>
        <w:t>faire don d</w:t>
      </w:r>
      <w:r>
        <w:rPr>
          <w:rFonts w:ascii="Verdana" w:eastAsia="Verdana" w:hAnsi="Verdana" w:cs="Verdana"/>
          <w:lang w:val="fr-CA"/>
        </w:rPr>
        <w:t>’articles</w:t>
      </w:r>
      <w:r w:rsidRPr="001015C4">
        <w:rPr>
          <w:rFonts w:ascii="Verdana" w:eastAsia="Verdana" w:hAnsi="Verdana" w:cs="Verdana"/>
          <w:lang w:val="fr-CA"/>
        </w:rPr>
        <w:t xml:space="preserve"> physiques,</w:t>
      </w:r>
      <w:r>
        <w:rPr>
          <w:rFonts w:ascii="Verdana" w:eastAsia="Verdana" w:hAnsi="Verdana" w:cs="Verdana"/>
          <w:lang w:val="fr-CA"/>
        </w:rPr>
        <w:t xml:space="preserve"> comme</w:t>
      </w:r>
      <w:r w:rsidRPr="001015C4">
        <w:rPr>
          <w:rFonts w:ascii="Verdana" w:eastAsia="Verdana" w:hAnsi="Verdana" w:cs="Verdana"/>
          <w:lang w:val="fr-CA"/>
        </w:rPr>
        <w:t xml:space="preserve"> des CD ou des livres en braille, ou apporter une contribution financière à se tourner vers leur bibliothèque publique ou des établissements pour personnes âgées, où ces dons pourraient être mieux</w:t>
      </w:r>
      <w:r>
        <w:rPr>
          <w:rFonts w:ascii="Verdana" w:eastAsia="Verdana" w:hAnsi="Verdana" w:cs="Verdana"/>
          <w:lang w:val="fr-CA"/>
        </w:rPr>
        <w:t xml:space="preserve"> appropriés</w:t>
      </w:r>
      <w:r w:rsidR="00002B7B" w:rsidRPr="001015C4">
        <w:rPr>
          <w:rFonts w:ascii="Verdana" w:eastAsia="Verdana" w:hAnsi="Verdana" w:cs="Verdana"/>
          <w:lang w:val="fr-CA"/>
        </w:rPr>
        <w:t>.</w:t>
      </w:r>
    </w:p>
    <w:p w14:paraId="5B4415AA" w14:textId="58FE9E8A" w:rsidR="002C0435" w:rsidRPr="001015C4" w:rsidRDefault="001015C4">
      <w:pPr>
        <w:pStyle w:val="Heading2"/>
        <w:rPr>
          <w:lang w:val="fr-CA"/>
        </w:rPr>
      </w:pPr>
      <w:r w:rsidRPr="001015C4">
        <w:rPr>
          <w:lang w:val="fr-CA"/>
        </w:rPr>
        <w:t>Demandes adre</w:t>
      </w:r>
      <w:r>
        <w:rPr>
          <w:lang w:val="fr-CA"/>
        </w:rPr>
        <w:t xml:space="preserve">ssées par des </w:t>
      </w:r>
      <w:r w:rsidR="00375A9F" w:rsidRPr="00375A9F">
        <w:rPr>
          <w:lang w:val="fr-CA"/>
        </w:rPr>
        <w:t xml:space="preserve">utilisateurs </w:t>
      </w:r>
      <w:r>
        <w:rPr>
          <w:lang w:val="fr-CA"/>
        </w:rPr>
        <w:t>ou des</w:t>
      </w:r>
      <w:r w:rsidRPr="001015C4">
        <w:rPr>
          <w:lang w:val="fr-CA"/>
        </w:rPr>
        <w:t xml:space="preserve"> bibliothèque</w:t>
      </w:r>
      <w:r>
        <w:rPr>
          <w:lang w:val="fr-CA"/>
        </w:rPr>
        <w:t>s</w:t>
      </w:r>
      <w:bookmarkStart w:id="6" w:name="bookmark=id.wudbgu2puyr0" w:colFirst="0" w:colLast="0"/>
      <w:bookmarkEnd w:id="6"/>
    </w:p>
    <w:p w14:paraId="5B4415AB" w14:textId="7BEC6070" w:rsidR="002C0435" w:rsidRPr="001015C4" w:rsidRDefault="001015C4">
      <w:pPr>
        <w:rPr>
          <w:rFonts w:ascii="Verdana" w:eastAsia="Verdana" w:hAnsi="Verdana" w:cs="Verdana"/>
          <w:lang w:val="fr-CA"/>
        </w:rPr>
      </w:pPr>
      <w:r w:rsidRPr="001015C4">
        <w:rPr>
          <w:rFonts w:ascii="Verdana" w:eastAsia="Verdana" w:hAnsi="Verdana" w:cs="Verdana"/>
          <w:lang w:val="fr-CA"/>
        </w:rPr>
        <w:t xml:space="preserve">Le </w:t>
      </w:r>
      <w:r w:rsidR="00796506" w:rsidRPr="001015C4">
        <w:rPr>
          <w:rFonts w:ascii="Verdana" w:eastAsia="Verdana" w:hAnsi="Verdana" w:cs="Verdana"/>
          <w:lang w:val="fr-CA"/>
        </w:rPr>
        <w:t>CAÉB</w:t>
      </w:r>
      <w:r w:rsidRPr="001015C4">
        <w:rPr>
          <w:lang w:val="fr-CA"/>
        </w:rPr>
        <w:t xml:space="preserve"> </w:t>
      </w:r>
      <w:r w:rsidRPr="001015C4">
        <w:rPr>
          <w:rFonts w:ascii="Verdana" w:eastAsia="Verdana" w:hAnsi="Verdana" w:cs="Verdana"/>
          <w:lang w:val="fr-CA"/>
        </w:rPr>
        <w:t xml:space="preserve">évalue toutes les suggestions de titres </w:t>
      </w:r>
      <w:r>
        <w:rPr>
          <w:rFonts w:ascii="Verdana" w:eastAsia="Verdana" w:hAnsi="Verdana" w:cs="Verdana"/>
          <w:lang w:val="fr-CA"/>
        </w:rPr>
        <w:t>au regard de</w:t>
      </w:r>
      <w:r w:rsidRPr="001015C4">
        <w:rPr>
          <w:rFonts w:ascii="Verdana" w:eastAsia="Verdana" w:hAnsi="Verdana" w:cs="Verdana"/>
          <w:lang w:val="fr-CA"/>
        </w:rPr>
        <w:t xml:space="preserve"> critères de sélection, </w:t>
      </w:r>
      <w:r>
        <w:rPr>
          <w:rFonts w:ascii="Verdana" w:eastAsia="Verdana" w:hAnsi="Verdana" w:cs="Verdana"/>
          <w:lang w:val="fr-CA"/>
        </w:rPr>
        <w:t>afin</w:t>
      </w:r>
      <w:r w:rsidRPr="001015C4">
        <w:rPr>
          <w:rFonts w:ascii="Verdana" w:eastAsia="Verdana" w:hAnsi="Verdana" w:cs="Verdana"/>
          <w:lang w:val="fr-CA"/>
        </w:rPr>
        <w:t xml:space="preserve"> de constituer une collection répond</w:t>
      </w:r>
      <w:r>
        <w:rPr>
          <w:rFonts w:ascii="Verdana" w:eastAsia="Verdana" w:hAnsi="Verdana" w:cs="Verdana"/>
          <w:lang w:val="fr-CA"/>
        </w:rPr>
        <w:t>ant</w:t>
      </w:r>
      <w:r w:rsidRPr="001015C4">
        <w:rPr>
          <w:rFonts w:ascii="Verdana" w:eastAsia="Verdana" w:hAnsi="Verdana" w:cs="Verdana"/>
          <w:lang w:val="fr-CA"/>
        </w:rPr>
        <w:t xml:space="preserve"> aux divers besoins de lecture de </w:t>
      </w:r>
      <w:r>
        <w:rPr>
          <w:rFonts w:ascii="Verdana" w:eastAsia="Verdana" w:hAnsi="Verdana" w:cs="Verdana"/>
          <w:lang w:val="fr-CA"/>
        </w:rPr>
        <w:t xml:space="preserve">ses </w:t>
      </w:r>
      <w:r w:rsidR="00375A9F" w:rsidRPr="00375A9F">
        <w:rPr>
          <w:rFonts w:ascii="Verdana" w:eastAsia="Verdana" w:hAnsi="Verdana" w:cs="Verdana"/>
          <w:lang w:val="fr-CA"/>
        </w:rPr>
        <w:t>utilisateurs</w:t>
      </w:r>
      <w:r w:rsidR="00002B7B" w:rsidRPr="001015C4">
        <w:rPr>
          <w:rFonts w:ascii="Verdana" w:eastAsia="Verdana" w:hAnsi="Verdana" w:cs="Verdana"/>
          <w:lang w:val="fr-CA"/>
        </w:rPr>
        <w:t xml:space="preserve">. </w:t>
      </w:r>
      <w:r w:rsidRPr="001015C4">
        <w:rPr>
          <w:rFonts w:ascii="Verdana" w:eastAsia="Verdana" w:hAnsi="Verdana" w:cs="Verdana"/>
          <w:lang w:val="fr-CA"/>
        </w:rPr>
        <w:t xml:space="preserve">Les </w:t>
      </w:r>
      <w:r w:rsidR="00375A9F" w:rsidRPr="00375A9F">
        <w:rPr>
          <w:rFonts w:ascii="Verdana" w:eastAsia="Verdana" w:hAnsi="Verdana" w:cs="Verdana"/>
          <w:lang w:val="fr-CA"/>
        </w:rPr>
        <w:t>utilisateurs</w:t>
      </w:r>
      <w:r w:rsidRPr="001015C4">
        <w:rPr>
          <w:rFonts w:ascii="Verdana" w:eastAsia="Verdana" w:hAnsi="Verdana" w:cs="Verdana"/>
          <w:lang w:val="fr-CA"/>
        </w:rPr>
        <w:t>, les employés de bibliothèque et les membres du</w:t>
      </w:r>
      <w:r w:rsidR="00002B7B" w:rsidRPr="001015C4">
        <w:rPr>
          <w:rFonts w:ascii="Verdana" w:eastAsia="Verdana" w:hAnsi="Verdana" w:cs="Verdana"/>
          <w:lang w:val="fr-CA"/>
        </w:rPr>
        <w:t xml:space="preserve"> public</w:t>
      </w:r>
      <w:r w:rsidRPr="001015C4">
        <w:rPr>
          <w:rFonts w:ascii="Verdana" w:eastAsia="Verdana" w:hAnsi="Verdana" w:cs="Verdana"/>
          <w:lang w:val="fr-CA"/>
        </w:rPr>
        <w:t xml:space="preserve"> peuvent soumettre des demandes d</w:t>
      </w:r>
      <w:r>
        <w:rPr>
          <w:rFonts w:ascii="Verdana" w:eastAsia="Verdana" w:hAnsi="Verdana" w:cs="Verdana"/>
          <w:lang w:val="fr-CA"/>
        </w:rPr>
        <w:t>’</w:t>
      </w:r>
      <w:r w:rsidRPr="001015C4">
        <w:rPr>
          <w:rFonts w:ascii="Verdana" w:eastAsia="Verdana" w:hAnsi="Verdana" w:cs="Verdana"/>
          <w:lang w:val="fr-CA"/>
        </w:rPr>
        <w:t>ajout de documents à la collection</w:t>
      </w:r>
      <w:r>
        <w:rPr>
          <w:rFonts w:ascii="Verdana" w:eastAsia="Verdana" w:hAnsi="Verdana" w:cs="Verdana"/>
          <w:lang w:val="fr-CA"/>
        </w:rPr>
        <w:t xml:space="preserve"> à l’aide du formulaire de suggestion de titres</w:t>
      </w:r>
      <w:r w:rsidR="00002B7B" w:rsidRPr="001015C4">
        <w:rPr>
          <w:rFonts w:ascii="Verdana" w:eastAsia="Verdana" w:hAnsi="Verdana" w:cs="Verdana"/>
          <w:lang w:val="fr-CA"/>
        </w:rPr>
        <w:t>.</w:t>
      </w:r>
      <w:r w:rsidRPr="001015C4">
        <w:rPr>
          <w:rFonts w:ascii="Times New Roman" w:eastAsia="Times New Roman" w:hAnsi="Times New Roman" w:cs="Times New Roman"/>
          <w:sz w:val="24"/>
          <w:szCs w:val="24"/>
          <w:lang w:val="fr-CA" w:eastAsia="fr-CA"/>
        </w:rPr>
        <w:t xml:space="preserve"> </w:t>
      </w:r>
      <w:r w:rsidRPr="001015C4">
        <w:rPr>
          <w:rFonts w:ascii="Verdana" w:eastAsia="Verdana" w:hAnsi="Verdana" w:cs="Verdana"/>
          <w:lang w:val="fr-CA"/>
        </w:rPr>
        <w:t>Les mêmes critères de sélection qui s</w:t>
      </w:r>
      <w:r>
        <w:rPr>
          <w:rFonts w:ascii="Verdana" w:eastAsia="Verdana" w:hAnsi="Verdana" w:cs="Verdana"/>
          <w:lang w:val="fr-CA"/>
        </w:rPr>
        <w:t>’</w:t>
      </w:r>
      <w:r w:rsidRPr="001015C4">
        <w:rPr>
          <w:rFonts w:ascii="Verdana" w:eastAsia="Verdana" w:hAnsi="Verdana" w:cs="Verdana"/>
          <w:lang w:val="fr-CA"/>
        </w:rPr>
        <w:t>appliquent à tous les documents choisis pour la collection s</w:t>
      </w:r>
      <w:r>
        <w:rPr>
          <w:rFonts w:ascii="Verdana" w:eastAsia="Verdana" w:hAnsi="Verdana" w:cs="Verdana"/>
          <w:lang w:val="fr-CA"/>
        </w:rPr>
        <w:t>’</w:t>
      </w:r>
      <w:r w:rsidRPr="001015C4">
        <w:rPr>
          <w:rFonts w:ascii="Verdana" w:eastAsia="Verdana" w:hAnsi="Verdana" w:cs="Verdana"/>
          <w:lang w:val="fr-CA"/>
        </w:rPr>
        <w:t>appliquent également à ces demandes</w:t>
      </w:r>
      <w:r w:rsidR="00002B7B" w:rsidRPr="001015C4">
        <w:rPr>
          <w:rFonts w:ascii="Verdana" w:eastAsia="Verdana" w:hAnsi="Verdana" w:cs="Verdana"/>
          <w:lang w:val="fr-CA"/>
        </w:rPr>
        <w:t xml:space="preserve">. </w:t>
      </w:r>
    </w:p>
    <w:p w14:paraId="5B4415AC" w14:textId="6E390FD6" w:rsidR="002C0435" w:rsidRPr="001015C4" w:rsidRDefault="001015C4">
      <w:pPr>
        <w:rPr>
          <w:rFonts w:ascii="Verdana" w:eastAsia="Verdana" w:hAnsi="Verdana" w:cs="Verdana"/>
          <w:lang w:val="fr-CA"/>
        </w:rPr>
      </w:pPr>
      <w:r w:rsidRPr="001015C4">
        <w:rPr>
          <w:rFonts w:ascii="Verdana" w:eastAsia="Verdana" w:hAnsi="Verdana" w:cs="Verdana"/>
          <w:lang w:val="fr-CA"/>
        </w:rPr>
        <w:t>On peut obtenir plus d’</w:t>
      </w:r>
      <w:r w:rsidR="00002B7B" w:rsidRPr="001015C4">
        <w:rPr>
          <w:rFonts w:ascii="Verdana" w:eastAsia="Verdana" w:hAnsi="Verdana" w:cs="Verdana"/>
          <w:lang w:val="fr-CA"/>
        </w:rPr>
        <w:t>information</w:t>
      </w:r>
      <w:r w:rsidRPr="001015C4">
        <w:rPr>
          <w:rFonts w:ascii="Verdana" w:eastAsia="Verdana" w:hAnsi="Verdana" w:cs="Verdana"/>
          <w:lang w:val="fr-CA"/>
        </w:rPr>
        <w:t xml:space="preserve"> sur le</w:t>
      </w:r>
      <w:r>
        <w:rPr>
          <w:rFonts w:ascii="Verdana" w:eastAsia="Verdana" w:hAnsi="Verdana" w:cs="Verdana"/>
          <w:lang w:val="fr-CA"/>
        </w:rPr>
        <w:t xml:space="preserve"> formulaire de suggestion de titres en consultant la page</w:t>
      </w:r>
      <w:r w:rsidRPr="001015C4">
        <w:rPr>
          <w:rFonts w:ascii="Verdana" w:hAnsi="Verdana"/>
          <w:lang w:val="fr-CA"/>
        </w:rPr>
        <w:t xml:space="preserve"> </w:t>
      </w:r>
      <w:hyperlink r:id="rId13" w:history="1">
        <w:r w:rsidRPr="001015C4">
          <w:rPr>
            <w:rStyle w:val="Hyperlink"/>
            <w:rFonts w:ascii="Verdana" w:hAnsi="Verdana"/>
            <w:lang w:val="fr-CA"/>
          </w:rPr>
          <w:t>https://bibliocaeb.ca/form/title-suggestions</w:t>
        </w:r>
      </w:hyperlink>
      <w:r>
        <w:rPr>
          <w:rFonts w:ascii="Verdana" w:eastAsia="Verdana" w:hAnsi="Verdana" w:cs="Verdana"/>
          <w:lang w:val="fr-CA"/>
        </w:rPr>
        <w:t>.</w:t>
      </w:r>
    </w:p>
    <w:p w14:paraId="5B4415AD" w14:textId="50FE07D8" w:rsidR="002C0435" w:rsidRPr="002A2405" w:rsidRDefault="001015C4">
      <w:pPr>
        <w:pStyle w:val="Heading2"/>
        <w:rPr>
          <w:lang w:val="fr-CA"/>
        </w:rPr>
      </w:pPr>
      <w:r>
        <w:rPr>
          <w:lang w:val="fr-CA"/>
        </w:rPr>
        <w:t>Droit d’auteur</w:t>
      </w:r>
      <w:bookmarkStart w:id="7" w:name="bookmark=id.v4h26cv695x9" w:colFirst="0" w:colLast="0"/>
      <w:bookmarkEnd w:id="7"/>
    </w:p>
    <w:p w14:paraId="5B4415AE" w14:textId="0C0D7455" w:rsidR="002C0435" w:rsidRPr="00B504A6" w:rsidRDefault="001015C4">
      <w:pPr>
        <w:rPr>
          <w:rFonts w:ascii="Verdana" w:eastAsia="Verdana" w:hAnsi="Verdana" w:cs="Verdana"/>
          <w:lang w:val="fr-CA"/>
        </w:rPr>
      </w:pPr>
      <w:r w:rsidRPr="00F11990">
        <w:rPr>
          <w:rFonts w:ascii="Verdana" w:eastAsia="Verdana" w:hAnsi="Verdana" w:cs="Verdana"/>
          <w:lang w:val="fr-CA"/>
        </w:rPr>
        <w:t xml:space="preserve">Le </w:t>
      </w:r>
      <w:r w:rsidR="00796506" w:rsidRPr="00F11990">
        <w:rPr>
          <w:rFonts w:ascii="Verdana" w:eastAsia="Verdana" w:hAnsi="Verdana" w:cs="Verdana"/>
          <w:lang w:val="fr-CA"/>
        </w:rPr>
        <w:t>CAÉB</w:t>
      </w:r>
      <w:r w:rsidR="00F11990" w:rsidRPr="00F11990">
        <w:rPr>
          <w:lang w:val="fr-CA"/>
        </w:rPr>
        <w:t xml:space="preserve"> </w:t>
      </w:r>
      <w:r w:rsidR="00F11990" w:rsidRPr="00F11990">
        <w:rPr>
          <w:rFonts w:ascii="Verdana" w:eastAsia="Verdana" w:hAnsi="Verdana" w:cs="Verdana"/>
          <w:lang w:val="fr-CA"/>
        </w:rPr>
        <w:t>est autorisé à produire et à fournir des titres en vertu de dispositions</w:t>
      </w:r>
      <w:r w:rsidR="00F11990">
        <w:rPr>
          <w:rFonts w:ascii="Verdana" w:eastAsia="Verdana" w:hAnsi="Verdana" w:cs="Verdana"/>
          <w:lang w:val="fr-CA"/>
        </w:rPr>
        <w:t xml:space="preserve"> particulières</w:t>
      </w:r>
      <w:r w:rsidR="00F11990" w:rsidRPr="00F11990">
        <w:rPr>
          <w:rFonts w:ascii="Verdana" w:eastAsia="Verdana" w:hAnsi="Verdana" w:cs="Verdana"/>
          <w:lang w:val="fr-CA"/>
        </w:rPr>
        <w:t xml:space="preserve"> de la </w:t>
      </w:r>
      <w:r w:rsidR="00F11990" w:rsidRPr="00F11990">
        <w:rPr>
          <w:rFonts w:ascii="Verdana" w:eastAsia="Verdana" w:hAnsi="Verdana" w:cs="Verdana"/>
          <w:i/>
          <w:iCs/>
          <w:lang w:val="fr-CA"/>
        </w:rPr>
        <w:t>Loi sur le droit d’auteur</w:t>
      </w:r>
      <w:r w:rsidR="00F11990">
        <w:rPr>
          <w:rFonts w:ascii="Verdana" w:eastAsia="Verdana" w:hAnsi="Verdana" w:cs="Verdana"/>
          <w:lang w:val="fr-CA"/>
        </w:rPr>
        <w:t xml:space="preserve"> du Canada</w:t>
      </w:r>
      <w:r w:rsidR="00F11990" w:rsidRPr="00F11990">
        <w:rPr>
          <w:rFonts w:ascii="Verdana" w:eastAsia="Verdana" w:hAnsi="Verdana" w:cs="Verdana"/>
          <w:lang w:val="fr-CA"/>
        </w:rPr>
        <w:t xml:space="preserve"> </w:t>
      </w:r>
      <w:r w:rsidR="00F11990">
        <w:rPr>
          <w:rFonts w:ascii="Verdana" w:eastAsia="Verdana" w:hAnsi="Verdana" w:cs="Verdana"/>
          <w:lang w:val="fr-CA"/>
        </w:rPr>
        <w:t>et</w:t>
      </w:r>
      <w:r w:rsidR="00F11990" w:rsidRPr="00F11990">
        <w:rPr>
          <w:rFonts w:ascii="Verdana" w:eastAsia="Verdana" w:hAnsi="Verdana" w:cs="Verdana"/>
          <w:lang w:val="fr-CA"/>
        </w:rPr>
        <w:t xml:space="preserve"> dans le cadre d</w:t>
      </w:r>
      <w:r w:rsidR="00F11990">
        <w:rPr>
          <w:rFonts w:ascii="Verdana" w:eastAsia="Verdana" w:hAnsi="Verdana" w:cs="Verdana"/>
          <w:lang w:val="fr-CA"/>
        </w:rPr>
        <w:t>’</w:t>
      </w:r>
      <w:r w:rsidR="00F11990" w:rsidRPr="00F11990">
        <w:rPr>
          <w:rFonts w:ascii="Verdana" w:eastAsia="Verdana" w:hAnsi="Verdana" w:cs="Verdana"/>
          <w:lang w:val="fr-CA"/>
        </w:rPr>
        <w:t>accords de licence et du Traité de Marrakech</w:t>
      </w:r>
      <w:r w:rsidR="00CC5079" w:rsidRPr="00F11990">
        <w:rPr>
          <w:rFonts w:ascii="Verdana" w:eastAsia="Verdana" w:hAnsi="Verdana" w:cs="Verdana"/>
          <w:lang w:val="fr-CA"/>
        </w:rPr>
        <w:t>.</w:t>
      </w:r>
      <w:r w:rsidR="00F11990">
        <w:rPr>
          <w:rFonts w:ascii="Verdana" w:eastAsia="Verdana" w:hAnsi="Verdana" w:cs="Verdana"/>
          <w:lang w:val="fr-CA"/>
        </w:rPr>
        <w:t xml:space="preserve"> </w:t>
      </w:r>
      <w:r w:rsidR="00F11990" w:rsidRPr="00B504A6">
        <w:rPr>
          <w:rFonts w:ascii="Verdana" w:eastAsia="Verdana" w:hAnsi="Verdana" w:cs="Verdana"/>
          <w:lang w:val="fr-CA"/>
        </w:rPr>
        <w:t>L’article</w:t>
      </w:r>
      <w:r w:rsidR="00002B7B" w:rsidRPr="00B504A6">
        <w:rPr>
          <w:rFonts w:ascii="Verdana" w:eastAsia="Verdana" w:hAnsi="Verdana" w:cs="Verdana"/>
          <w:lang w:val="fr-CA"/>
        </w:rPr>
        <w:t xml:space="preserve"> 32</w:t>
      </w:r>
      <w:r w:rsidR="00F11990" w:rsidRPr="00B504A6">
        <w:rPr>
          <w:rFonts w:ascii="Verdana" w:eastAsia="Verdana" w:hAnsi="Verdana" w:cs="Verdana"/>
          <w:lang w:val="fr-CA"/>
        </w:rPr>
        <w:t xml:space="preserve"> de la </w:t>
      </w:r>
      <w:r w:rsidR="00F11990" w:rsidRPr="00B504A6">
        <w:rPr>
          <w:rFonts w:ascii="Verdana" w:eastAsia="Verdana" w:hAnsi="Verdana" w:cs="Verdana"/>
          <w:i/>
          <w:iCs/>
          <w:lang w:val="fr-CA"/>
        </w:rPr>
        <w:t>Loi sur le droit d’auteur</w:t>
      </w:r>
      <w:r w:rsidR="00F11990" w:rsidRPr="00B504A6">
        <w:rPr>
          <w:rFonts w:ascii="Verdana" w:eastAsia="Verdana" w:hAnsi="Verdana" w:cs="Verdana"/>
          <w:lang w:val="fr-CA"/>
        </w:rPr>
        <w:t xml:space="preserve"> du Canada</w:t>
      </w:r>
      <w:r w:rsidR="00B504A6" w:rsidRPr="00B504A6">
        <w:rPr>
          <w:lang w:val="fr-CA"/>
        </w:rPr>
        <w:t xml:space="preserve"> </w:t>
      </w:r>
      <w:r w:rsidR="00B504A6" w:rsidRPr="00B504A6">
        <w:rPr>
          <w:rFonts w:ascii="Verdana" w:eastAsia="Verdana" w:hAnsi="Verdana" w:cs="Verdana"/>
          <w:lang w:val="fr-CA"/>
        </w:rPr>
        <w:t>stipule qu</w:t>
      </w:r>
      <w:r w:rsidR="00B504A6">
        <w:rPr>
          <w:rFonts w:ascii="Verdana" w:eastAsia="Verdana" w:hAnsi="Verdana" w:cs="Verdana"/>
          <w:lang w:val="fr-CA"/>
        </w:rPr>
        <w:t>’</w:t>
      </w:r>
      <w:r w:rsidR="00B504A6" w:rsidRPr="00B504A6">
        <w:rPr>
          <w:rFonts w:ascii="Verdana" w:eastAsia="Verdana" w:hAnsi="Verdana" w:cs="Verdana"/>
          <w:lang w:val="fr-CA"/>
        </w:rPr>
        <w:t>un</w:t>
      </w:r>
      <w:r w:rsidR="00B504A6">
        <w:rPr>
          <w:rFonts w:ascii="Verdana" w:eastAsia="Verdana" w:hAnsi="Verdana" w:cs="Verdana"/>
          <w:lang w:val="fr-CA"/>
        </w:rPr>
        <w:t>e</w:t>
      </w:r>
      <w:r w:rsidR="00B504A6" w:rsidRPr="00B504A6">
        <w:rPr>
          <w:rFonts w:ascii="Verdana" w:eastAsia="Verdana" w:hAnsi="Verdana" w:cs="Verdana"/>
          <w:lang w:val="fr-CA"/>
        </w:rPr>
        <w:t xml:space="preserve"> organis</w:t>
      </w:r>
      <w:r w:rsidR="00B504A6">
        <w:rPr>
          <w:rFonts w:ascii="Verdana" w:eastAsia="Verdana" w:hAnsi="Verdana" w:cs="Verdana"/>
          <w:lang w:val="fr-CA"/>
        </w:rPr>
        <w:t xml:space="preserve">ation </w:t>
      </w:r>
      <w:r w:rsidR="00B504A6" w:rsidRPr="00B504A6">
        <w:rPr>
          <w:rFonts w:ascii="Verdana" w:eastAsia="Verdana" w:hAnsi="Verdana" w:cs="Verdana"/>
          <w:lang w:val="fr-CA"/>
        </w:rPr>
        <w:t>sans but lucratif agissant dans l</w:t>
      </w:r>
      <w:r w:rsidR="00B504A6">
        <w:rPr>
          <w:rFonts w:ascii="Verdana" w:eastAsia="Verdana" w:hAnsi="Verdana" w:cs="Verdana"/>
          <w:lang w:val="fr-CA"/>
        </w:rPr>
        <w:t>’</w:t>
      </w:r>
      <w:r w:rsidR="00B504A6" w:rsidRPr="00B504A6">
        <w:rPr>
          <w:rFonts w:ascii="Verdana" w:eastAsia="Verdana" w:hAnsi="Verdana" w:cs="Verdana"/>
          <w:lang w:val="fr-CA"/>
        </w:rPr>
        <w:t>intérêt d</w:t>
      </w:r>
      <w:r w:rsidR="00B504A6">
        <w:rPr>
          <w:rFonts w:ascii="Verdana" w:eastAsia="Verdana" w:hAnsi="Verdana" w:cs="Verdana"/>
          <w:lang w:val="fr-CA"/>
        </w:rPr>
        <w:t>’</w:t>
      </w:r>
      <w:r w:rsidR="00B504A6" w:rsidRPr="00B504A6">
        <w:rPr>
          <w:rFonts w:ascii="Verdana" w:eastAsia="Verdana" w:hAnsi="Verdana" w:cs="Verdana"/>
          <w:lang w:val="fr-CA"/>
        </w:rPr>
        <w:t>une personne</w:t>
      </w:r>
      <w:r w:rsidR="00B504A6">
        <w:rPr>
          <w:rFonts w:ascii="Verdana" w:eastAsia="Verdana" w:hAnsi="Verdana" w:cs="Verdana"/>
          <w:lang w:val="fr-CA"/>
        </w:rPr>
        <w:t xml:space="preserve"> </w:t>
      </w:r>
      <w:r w:rsidR="00B504A6" w:rsidRPr="00B504A6">
        <w:rPr>
          <w:rFonts w:ascii="Verdana" w:eastAsia="Verdana" w:hAnsi="Verdana" w:cs="Verdana"/>
          <w:lang w:val="fr-CA"/>
        </w:rPr>
        <w:t>ayant une déficience perceptuelle peut réaliser une copie ou un enregistrement sonore d</w:t>
      </w:r>
      <w:r w:rsidR="00B504A6">
        <w:rPr>
          <w:rFonts w:ascii="Verdana" w:eastAsia="Verdana" w:hAnsi="Verdana" w:cs="Verdana"/>
          <w:lang w:val="fr-CA"/>
        </w:rPr>
        <w:t>’</w:t>
      </w:r>
      <w:r w:rsidR="00B504A6" w:rsidRPr="00B504A6">
        <w:rPr>
          <w:rFonts w:ascii="Verdana" w:eastAsia="Verdana" w:hAnsi="Verdana" w:cs="Verdana"/>
          <w:lang w:val="fr-CA"/>
        </w:rPr>
        <w:t>une œuvre dans un format spécialement conçu pour répondre aux besoins de cette personne, sans enfreindre le droit d</w:t>
      </w:r>
      <w:r w:rsidR="00B504A6">
        <w:rPr>
          <w:rFonts w:ascii="Verdana" w:eastAsia="Verdana" w:hAnsi="Verdana" w:cs="Verdana"/>
          <w:lang w:val="fr-CA"/>
        </w:rPr>
        <w:t>’</w:t>
      </w:r>
      <w:r w:rsidR="00B504A6" w:rsidRPr="00B504A6">
        <w:rPr>
          <w:rFonts w:ascii="Verdana" w:eastAsia="Verdana" w:hAnsi="Verdana" w:cs="Verdana"/>
          <w:lang w:val="fr-CA"/>
        </w:rPr>
        <w:t xml:space="preserve">auteur ni </w:t>
      </w:r>
      <w:r w:rsidR="00B504A6">
        <w:rPr>
          <w:rFonts w:ascii="Verdana" w:eastAsia="Verdana" w:hAnsi="Verdana" w:cs="Verdana"/>
          <w:lang w:val="fr-CA"/>
        </w:rPr>
        <w:t>solliciter</w:t>
      </w:r>
      <w:r w:rsidR="00B504A6" w:rsidRPr="00B504A6">
        <w:rPr>
          <w:rFonts w:ascii="Verdana" w:eastAsia="Verdana" w:hAnsi="Verdana" w:cs="Verdana"/>
          <w:lang w:val="fr-CA"/>
        </w:rPr>
        <w:t xml:space="preserve"> l</w:t>
      </w:r>
      <w:r w:rsidR="00B504A6">
        <w:rPr>
          <w:rFonts w:ascii="Verdana" w:eastAsia="Verdana" w:hAnsi="Verdana" w:cs="Verdana"/>
          <w:lang w:val="fr-CA"/>
        </w:rPr>
        <w:t>’</w:t>
      </w:r>
      <w:r w:rsidR="00B504A6" w:rsidRPr="00B504A6">
        <w:rPr>
          <w:rFonts w:ascii="Verdana" w:eastAsia="Verdana" w:hAnsi="Verdana" w:cs="Verdana"/>
          <w:lang w:val="fr-CA"/>
        </w:rPr>
        <w:t>autorisation du titulaire du droit d</w:t>
      </w:r>
      <w:r w:rsidR="00B504A6">
        <w:rPr>
          <w:rFonts w:ascii="Verdana" w:eastAsia="Verdana" w:hAnsi="Verdana" w:cs="Verdana"/>
          <w:lang w:val="fr-CA"/>
        </w:rPr>
        <w:t>’</w:t>
      </w:r>
      <w:r w:rsidR="00B504A6" w:rsidRPr="00B504A6">
        <w:rPr>
          <w:rFonts w:ascii="Verdana" w:eastAsia="Verdana" w:hAnsi="Verdana" w:cs="Verdana"/>
          <w:lang w:val="fr-CA"/>
        </w:rPr>
        <w:t>auteur</w:t>
      </w:r>
      <w:r w:rsidR="00002B7B" w:rsidRPr="00B504A6">
        <w:rPr>
          <w:rFonts w:ascii="Verdana" w:eastAsia="Verdana" w:hAnsi="Verdana" w:cs="Verdana"/>
          <w:lang w:val="fr-CA"/>
        </w:rPr>
        <w:t>.</w:t>
      </w:r>
      <w:r w:rsidR="00B504A6">
        <w:rPr>
          <w:rFonts w:ascii="Verdana" w:eastAsia="Verdana" w:hAnsi="Verdana" w:cs="Verdana"/>
          <w:lang w:val="fr-CA"/>
        </w:rPr>
        <w:t xml:space="preserve"> </w:t>
      </w:r>
      <w:r w:rsidR="00B504A6" w:rsidRPr="00B504A6">
        <w:rPr>
          <w:rFonts w:ascii="Verdana" w:eastAsia="Verdana" w:hAnsi="Verdana" w:cs="Verdana"/>
          <w:lang w:val="fr-CA"/>
        </w:rPr>
        <w:t>Pour obtenir plus d’</w:t>
      </w:r>
      <w:r w:rsidR="00002B7B" w:rsidRPr="00B504A6">
        <w:rPr>
          <w:rFonts w:ascii="Verdana" w:eastAsia="Verdana" w:hAnsi="Verdana" w:cs="Verdana"/>
          <w:lang w:val="fr-CA"/>
        </w:rPr>
        <w:t>information</w:t>
      </w:r>
      <w:r w:rsidR="00B504A6" w:rsidRPr="00B504A6">
        <w:rPr>
          <w:rFonts w:ascii="Verdana" w:eastAsia="Verdana" w:hAnsi="Verdana" w:cs="Verdana"/>
          <w:lang w:val="fr-CA"/>
        </w:rPr>
        <w:t xml:space="preserve"> à ce sujet, </w:t>
      </w:r>
      <w:proofErr w:type="spellStart"/>
      <w:r w:rsidR="00B504A6" w:rsidRPr="00B504A6">
        <w:rPr>
          <w:rFonts w:ascii="Verdana" w:eastAsia="Verdana" w:hAnsi="Verdana" w:cs="Verdana"/>
          <w:lang w:val="fr-CA"/>
        </w:rPr>
        <w:t>veui</w:t>
      </w:r>
      <w:r w:rsidR="00B504A6">
        <w:rPr>
          <w:rFonts w:ascii="Verdana" w:eastAsia="Verdana" w:hAnsi="Verdana" w:cs="Verdana"/>
          <w:lang w:val="fr-CA"/>
        </w:rPr>
        <w:t>llez vous</w:t>
      </w:r>
      <w:proofErr w:type="spellEnd"/>
      <w:r w:rsidR="00B504A6">
        <w:rPr>
          <w:rFonts w:ascii="Verdana" w:eastAsia="Verdana" w:hAnsi="Verdana" w:cs="Verdana"/>
          <w:lang w:val="fr-CA"/>
        </w:rPr>
        <w:t xml:space="preserve"> reporter à l’a</w:t>
      </w:r>
      <w:hyperlink r:id="rId14" w:anchor="Appendix_3">
        <w:r w:rsidR="00002B7B" w:rsidRPr="00B504A6">
          <w:rPr>
            <w:rFonts w:ascii="Verdana" w:hAnsi="Verdana" w:cs="Arial"/>
            <w:lang w:val="fr-CA"/>
          </w:rPr>
          <w:t>ppendi</w:t>
        </w:r>
        <w:r w:rsidR="00B504A6">
          <w:rPr>
            <w:rFonts w:ascii="Verdana" w:hAnsi="Verdana" w:cs="Arial"/>
            <w:lang w:val="fr-CA"/>
          </w:rPr>
          <w:t>ce</w:t>
        </w:r>
        <w:r w:rsidR="00002B7B" w:rsidRPr="00B504A6">
          <w:rPr>
            <w:rFonts w:ascii="Verdana" w:hAnsi="Verdana" w:cs="Arial"/>
            <w:lang w:val="fr-CA"/>
          </w:rPr>
          <w:t xml:space="preserve"> </w:t>
        </w:r>
        <w:r w:rsidR="00783D58" w:rsidRPr="00B504A6">
          <w:rPr>
            <w:rFonts w:ascii="Verdana" w:hAnsi="Verdana" w:cs="Arial"/>
            <w:lang w:val="fr-CA"/>
          </w:rPr>
          <w:t>2</w:t>
        </w:r>
        <w:r w:rsidR="00B504A6">
          <w:rPr>
            <w:rFonts w:ascii="Verdana" w:hAnsi="Verdana" w:cs="Arial"/>
            <w:lang w:val="fr-CA"/>
          </w:rPr>
          <w:t> </w:t>
        </w:r>
        <w:r w:rsidR="00002B7B" w:rsidRPr="00B504A6">
          <w:rPr>
            <w:rFonts w:ascii="Verdana" w:hAnsi="Verdana" w:cs="Arial"/>
            <w:lang w:val="fr-CA"/>
          </w:rPr>
          <w:t>:</w:t>
        </w:r>
        <w:r w:rsidR="00B504A6">
          <w:rPr>
            <w:rFonts w:ascii="Verdana" w:hAnsi="Verdana" w:cs="Arial"/>
            <w:lang w:val="fr-CA"/>
          </w:rPr>
          <w:t xml:space="preserve"> Droit d’auteur canadien et</w:t>
        </w:r>
        <w:r w:rsidR="00B504A6" w:rsidRPr="00B504A6">
          <w:rPr>
            <w:rFonts w:ascii="Verdana" w:eastAsia="Verdana" w:hAnsi="Verdana" w:cs="Verdana"/>
            <w:lang w:val="fr-CA"/>
          </w:rPr>
          <w:t xml:space="preserve"> </w:t>
        </w:r>
        <w:r w:rsidR="00B504A6" w:rsidRPr="00F11990">
          <w:rPr>
            <w:rFonts w:ascii="Verdana" w:eastAsia="Verdana" w:hAnsi="Verdana" w:cs="Verdana"/>
            <w:lang w:val="fr-CA"/>
          </w:rPr>
          <w:t>Traité de Marrakech</w:t>
        </w:r>
      </w:hyperlink>
      <w:r w:rsidR="00002B7B" w:rsidRPr="00B504A6">
        <w:rPr>
          <w:rFonts w:ascii="Verdana" w:hAnsi="Verdana" w:cs="Arial"/>
          <w:lang w:val="fr-CA"/>
        </w:rPr>
        <w:t>.</w:t>
      </w:r>
    </w:p>
    <w:p w14:paraId="5B4415AF" w14:textId="2B6BBA90" w:rsidR="002C0435" w:rsidRPr="00B504A6" w:rsidRDefault="000E78EC">
      <w:pPr>
        <w:pStyle w:val="Heading2"/>
        <w:jc w:val="both"/>
        <w:rPr>
          <w:lang w:val="fr-CA"/>
        </w:rPr>
      </w:pPr>
      <w:r>
        <w:rPr>
          <w:lang w:val="fr-CA"/>
        </w:rPr>
        <w:t>Non-</w:t>
      </w:r>
      <w:r w:rsidR="00B504A6" w:rsidRPr="00B504A6">
        <w:rPr>
          <w:lang w:val="fr-CA"/>
        </w:rPr>
        <w:t>approbation de</w:t>
      </w:r>
      <w:r>
        <w:rPr>
          <w:lang w:val="fr-CA"/>
        </w:rPr>
        <w:t>s</w:t>
      </w:r>
      <w:r w:rsidR="00B504A6" w:rsidRPr="00B504A6">
        <w:rPr>
          <w:lang w:val="fr-CA"/>
        </w:rPr>
        <w:t xml:space="preserve"> contenu</w:t>
      </w:r>
      <w:r>
        <w:rPr>
          <w:lang w:val="fr-CA"/>
        </w:rPr>
        <w:t>s</w:t>
      </w:r>
    </w:p>
    <w:p w14:paraId="5B4415B0" w14:textId="6ABEB49A" w:rsidR="002C0435" w:rsidRPr="00B504A6" w:rsidRDefault="00B504A6">
      <w:pPr>
        <w:rPr>
          <w:rFonts w:ascii="Verdana" w:eastAsia="Verdana" w:hAnsi="Verdana" w:cs="Verdana"/>
          <w:lang w:val="fr-CA"/>
        </w:rPr>
      </w:pPr>
      <w:r>
        <w:rPr>
          <w:rFonts w:ascii="Verdana" w:eastAsia="Verdana" w:hAnsi="Verdana" w:cs="Verdana"/>
          <w:lang w:val="fr-CA"/>
        </w:rPr>
        <w:t>L’ajout d’un document à la</w:t>
      </w:r>
      <w:r w:rsidRPr="00B504A6">
        <w:rPr>
          <w:rFonts w:ascii="Verdana" w:eastAsia="Verdana" w:hAnsi="Verdana" w:cs="Verdana"/>
          <w:lang w:val="fr-CA"/>
        </w:rPr>
        <w:t xml:space="preserve"> collection ne signifie pas que le CAÉB approuve </w:t>
      </w:r>
      <w:r>
        <w:rPr>
          <w:rFonts w:ascii="Verdana" w:eastAsia="Verdana" w:hAnsi="Verdana" w:cs="Verdana"/>
          <w:lang w:val="fr-CA"/>
        </w:rPr>
        <w:t>son</w:t>
      </w:r>
      <w:r w:rsidRPr="00B504A6">
        <w:rPr>
          <w:rFonts w:ascii="Verdana" w:eastAsia="Verdana" w:hAnsi="Verdana" w:cs="Verdana"/>
          <w:lang w:val="fr-CA"/>
        </w:rPr>
        <w:t xml:space="preserve"> contenu ou les points de vue qu</w:t>
      </w:r>
      <w:r>
        <w:rPr>
          <w:rFonts w:ascii="Verdana" w:eastAsia="Verdana" w:hAnsi="Verdana" w:cs="Verdana"/>
          <w:lang w:val="fr-CA"/>
        </w:rPr>
        <w:t>’</w:t>
      </w:r>
      <w:r w:rsidRPr="00B504A6">
        <w:rPr>
          <w:rFonts w:ascii="Verdana" w:eastAsia="Verdana" w:hAnsi="Verdana" w:cs="Verdana"/>
          <w:lang w:val="fr-CA"/>
        </w:rPr>
        <w:t>il exprime</w:t>
      </w:r>
      <w:r w:rsidR="00002B7B" w:rsidRPr="00B504A6">
        <w:rPr>
          <w:rFonts w:ascii="Verdana" w:eastAsia="Verdana" w:hAnsi="Verdana" w:cs="Verdana"/>
          <w:lang w:val="fr-CA"/>
        </w:rPr>
        <w:t>.</w:t>
      </w:r>
    </w:p>
    <w:p w14:paraId="6B0D7919" w14:textId="77777777" w:rsidR="000E78EC" w:rsidRPr="002A2405" w:rsidRDefault="000E78EC">
      <w:pPr>
        <w:rPr>
          <w:rFonts w:ascii="Verdana" w:eastAsia="Verdana" w:hAnsi="Verdana" w:cs="Verdana"/>
          <w:color w:val="0F4761"/>
          <w:sz w:val="32"/>
          <w:szCs w:val="32"/>
          <w:lang w:val="fr-CA"/>
        </w:rPr>
      </w:pPr>
      <w:bookmarkStart w:id="8" w:name="bookmark=id.xkobcsa8rx0w" w:colFirst="0" w:colLast="0"/>
      <w:bookmarkEnd w:id="8"/>
      <w:r w:rsidRPr="002A2405">
        <w:rPr>
          <w:rFonts w:ascii="Verdana" w:eastAsia="Verdana" w:hAnsi="Verdana" w:cs="Verdana"/>
          <w:color w:val="0F4761"/>
          <w:sz w:val="32"/>
          <w:szCs w:val="32"/>
          <w:lang w:val="fr-CA"/>
        </w:rPr>
        <w:t>Responsabilité</w:t>
      </w:r>
    </w:p>
    <w:p w14:paraId="5B4415B2" w14:textId="40D5E360" w:rsidR="002C0435" w:rsidRPr="000E78EC" w:rsidRDefault="000E78EC">
      <w:pPr>
        <w:rPr>
          <w:rFonts w:ascii="Verdana" w:eastAsia="Verdana" w:hAnsi="Verdana" w:cs="Verdana"/>
          <w:lang w:val="fr-CA"/>
        </w:rPr>
      </w:pPr>
      <w:r w:rsidRPr="000E78EC">
        <w:rPr>
          <w:rFonts w:ascii="Verdana" w:eastAsia="Verdana" w:hAnsi="Verdana" w:cs="Verdana"/>
          <w:lang w:val="fr-CA"/>
        </w:rPr>
        <w:t>Le développement de la collection est placé sous la responsabilité finale de la directrice générale du CAÉB, qui agit dans le cadre politique établi par le conseil d’administration du CAÉB. Sous l’égide de la directrice générale, le personnel professionnel procède à l’évaluation et à la sélection du matériel, à l’entretien de la collection, à la gestion du budget et aux activités de désélection</w:t>
      </w:r>
      <w:r w:rsidR="00002B7B" w:rsidRPr="000E78EC">
        <w:rPr>
          <w:rFonts w:ascii="Verdana" w:eastAsia="Verdana" w:hAnsi="Verdana" w:cs="Verdana"/>
          <w:lang w:val="fr-CA"/>
        </w:rPr>
        <w:t>. </w:t>
      </w:r>
    </w:p>
    <w:p w14:paraId="5B4415B3" w14:textId="69F3930E" w:rsidR="002C0435" w:rsidRPr="002A2405" w:rsidRDefault="000E78EC">
      <w:pPr>
        <w:pStyle w:val="Heading2"/>
        <w:rPr>
          <w:lang w:val="fr-CA"/>
        </w:rPr>
      </w:pPr>
      <w:r w:rsidRPr="002A2405">
        <w:rPr>
          <w:lang w:val="fr-CA"/>
        </w:rPr>
        <w:lastRenderedPageBreak/>
        <w:t>Réexamen de la politique</w:t>
      </w:r>
    </w:p>
    <w:p w14:paraId="5B4415B4" w14:textId="2510D3AC" w:rsidR="002C0435" w:rsidRPr="000E78EC" w:rsidRDefault="000E78EC">
      <w:pPr>
        <w:rPr>
          <w:rFonts w:ascii="Verdana" w:eastAsia="Verdana" w:hAnsi="Verdana" w:cs="Verdana"/>
          <w:lang w:val="fr-CA"/>
        </w:rPr>
      </w:pPr>
      <w:r w:rsidRPr="002A2405">
        <w:rPr>
          <w:rFonts w:ascii="Verdana" w:eastAsia="Verdana" w:hAnsi="Verdana" w:cs="Verdana"/>
          <w:lang w:val="fr-CA"/>
        </w:rPr>
        <w:t xml:space="preserve">Le </w:t>
      </w:r>
      <w:r w:rsidR="00796506" w:rsidRPr="002A2405">
        <w:rPr>
          <w:rFonts w:ascii="Verdana" w:eastAsia="Verdana" w:hAnsi="Verdana" w:cs="Verdana"/>
          <w:lang w:val="fr-CA"/>
        </w:rPr>
        <w:t xml:space="preserve">CAÉB </w:t>
      </w:r>
      <w:r w:rsidRPr="002A2405">
        <w:rPr>
          <w:rFonts w:ascii="Verdana" w:eastAsia="Verdana" w:hAnsi="Verdana" w:cs="Verdana"/>
          <w:lang w:val="fr-CA"/>
        </w:rPr>
        <w:t>s’efforce de maintenir une politique en matière de collections à jour et adaptée aux besoins</w:t>
      </w:r>
      <w:r w:rsidR="00002B7B" w:rsidRPr="002A2405">
        <w:rPr>
          <w:rFonts w:ascii="Verdana" w:eastAsia="Verdana" w:hAnsi="Verdana" w:cs="Verdana"/>
          <w:lang w:val="fr-CA"/>
        </w:rPr>
        <w:t xml:space="preserve">. </w:t>
      </w:r>
      <w:r w:rsidRPr="000E78EC">
        <w:rPr>
          <w:rFonts w:ascii="Verdana" w:eastAsia="Verdana" w:hAnsi="Verdana" w:cs="Verdana"/>
          <w:lang w:val="fr-CA"/>
        </w:rPr>
        <w:t>La présente politique fera l</w:t>
      </w:r>
      <w:r>
        <w:rPr>
          <w:rFonts w:ascii="Verdana" w:eastAsia="Verdana" w:hAnsi="Verdana" w:cs="Verdana"/>
          <w:lang w:val="fr-CA"/>
        </w:rPr>
        <w:t>’</w:t>
      </w:r>
      <w:r w:rsidRPr="000E78EC">
        <w:rPr>
          <w:rFonts w:ascii="Verdana" w:eastAsia="Verdana" w:hAnsi="Verdana" w:cs="Verdana"/>
          <w:lang w:val="fr-CA"/>
        </w:rPr>
        <w:t>objet d</w:t>
      </w:r>
      <w:r>
        <w:rPr>
          <w:rFonts w:ascii="Verdana" w:eastAsia="Verdana" w:hAnsi="Verdana" w:cs="Verdana"/>
          <w:lang w:val="fr-CA"/>
        </w:rPr>
        <w:t>’</w:t>
      </w:r>
      <w:r w:rsidRPr="000E78EC">
        <w:rPr>
          <w:rFonts w:ascii="Verdana" w:eastAsia="Verdana" w:hAnsi="Verdana" w:cs="Verdana"/>
          <w:lang w:val="fr-CA"/>
        </w:rPr>
        <w:t>une révision officielle tous les quatre ans</w:t>
      </w:r>
      <w:r>
        <w:rPr>
          <w:rFonts w:ascii="Verdana" w:eastAsia="Verdana" w:hAnsi="Verdana" w:cs="Verdana"/>
          <w:lang w:val="fr-CA"/>
        </w:rPr>
        <w:t xml:space="preserve">. Des </w:t>
      </w:r>
      <w:r w:rsidRPr="000E78EC">
        <w:rPr>
          <w:rFonts w:ascii="Verdana" w:eastAsia="Verdana" w:hAnsi="Verdana" w:cs="Verdana"/>
          <w:lang w:val="fr-CA"/>
        </w:rPr>
        <w:t xml:space="preserve">mises à jour intermédiaires seront effectuées </w:t>
      </w:r>
      <w:r>
        <w:rPr>
          <w:rFonts w:ascii="Verdana" w:eastAsia="Verdana" w:hAnsi="Verdana" w:cs="Verdana"/>
          <w:lang w:val="fr-CA"/>
        </w:rPr>
        <w:t>au besoin pour</w:t>
      </w:r>
      <w:r w:rsidRPr="000E78EC">
        <w:rPr>
          <w:rFonts w:ascii="Verdana" w:eastAsia="Verdana" w:hAnsi="Verdana" w:cs="Verdana"/>
          <w:lang w:val="fr-CA"/>
        </w:rPr>
        <w:t xml:space="preserve"> tenir compte des changements importants dans la législation, les politiques organisationnelles ou les évolutions majeures touchant les bibliothèques et les pratiques en matière de collections</w:t>
      </w:r>
      <w:r w:rsidR="00002B7B" w:rsidRPr="00CB1E50">
        <w:rPr>
          <w:rFonts w:ascii="Verdana" w:eastAsia="Verdana" w:hAnsi="Verdana" w:cs="Verdana"/>
          <w:lang w:val="fr-CA"/>
        </w:rPr>
        <w:t>.</w:t>
      </w:r>
    </w:p>
    <w:p w14:paraId="677E56F8" w14:textId="55C78CCE" w:rsidR="00F61E16" w:rsidRPr="00CB1E50" w:rsidRDefault="00F61E16">
      <w:pPr>
        <w:rPr>
          <w:rFonts w:ascii="Verdana" w:eastAsia="Verdana" w:hAnsi="Verdana" w:cs="Verdana"/>
          <w:lang w:val="fr-CA"/>
        </w:rPr>
      </w:pPr>
      <w:r w:rsidRPr="00CB1E50">
        <w:rPr>
          <w:rFonts w:ascii="Verdana" w:eastAsia="Verdana" w:hAnsi="Verdana" w:cs="Verdana"/>
          <w:lang w:val="fr-CA"/>
        </w:rPr>
        <w:br w:type="page"/>
      </w:r>
    </w:p>
    <w:p w14:paraId="5B4415BC" w14:textId="4DE1BCB2" w:rsidR="002C0435" w:rsidRPr="00421EC4" w:rsidRDefault="00002B7B">
      <w:pPr>
        <w:pStyle w:val="Heading2"/>
        <w:rPr>
          <w:lang w:val="fr-CA"/>
        </w:rPr>
      </w:pPr>
      <w:r w:rsidRPr="00421EC4">
        <w:rPr>
          <w:lang w:val="fr-CA"/>
        </w:rPr>
        <w:lastRenderedPageBreak/>
        <w:t>Appendi</w:t>
      </w:r>
      <w:r w:rsidR="00CB1E50" w:rsidRPr="00421EC4">
        <w:rPr>
          <w:lang w:val="fr-CA"/>
        </w:rPr>
        <w:t>ce</w:t>
      </w:r>
      <w:r w:rsidRPr="00421EC4">
        <w:rPr>
          <w:lang w:val="fr-CA"/>
        </w:rPr>
        <w:t xml:space="preserve"> </w:t>
      </w:r>
      <w:bookmarkStart w:id="9" w:name="bookmark=id.8umyvtqftg93" w:colFirst="0" w:colLast="0"/>
      <w:bookmarkEnd w:id="9"/>
      <w:r w:rsidR="006F00B1" w:rsidRPr="00421EC4">
        <w:rPr>
          <w:lang w:val="fr-CA"/>
        </w:rPr>
        <w:t>1</w:t>
      </w:r>
    </w:p>
    <w:p w14:paraId="5B4415BD" w14:textId="3C6F3F43" w:rsidR="002C0435" w:rsidRPr="00421EC4" w:rsidRDefault="00421EC4">
      <w:pPr>
        <w:pStyle w:val="Heading3"/>
        <w:rPr>
          <w:rFonts w:ascii="Verdana" w:eastAsia="Verdana" w:hAnsi="Verdana" w:cs="Verdana"/>
          <w:lang w:val="fr-CA"/>
        </w:rPr>
      </w:pPr>
      <w:r w:rsidRPr="009B14B1">
        <w:rPr>
          <w:rFonts w:ascii="Verdana" w:eastAsia="Verdana" w:hAnsi="Verdana" w:cs="Verdana"/>
          <w:lang w:val="fr-CA"/>
        </w:rPr>
        <w:t>Déclaration sur la Liberté intellectuelle</w:t>
      </w:r>
      <w:r w:rsidRPr="009B14B1">
        <w:rPr>
          <w:lang w:val="fr-CA"/>
        </w:rPr>
        <w:t xml:space="preserve"> </w:t>
      </w:r>
      <w:r w:rsidRPr="009B14B1">
        <w:rPr>
          <w:rFonts w:ascii="Verdana" w:eastAsia="Verdana" w:hAnsi="Verdana" w:cs="Verdana"/>
          <w:lang w:val="fr-CA"/>
        </w:rPr>
        <w:t>et les bibliothèques de la CFLA/FCAB</w:t>
      </w:r>
      <w:r w:rsidRPr="00421EC4">
        <w:rPr>
          <w:rFonts w:ascii="Verdana" w:eastAsia="Verdana" w:hAnsi="Verdana" w:cs="Verdana"/>
          <w:lang w:val="fr-CA"/>
        </w:rPr>
        <w:t xml:space="preserve"> </w:t>
      </w:r>
      <w:r w:rsidR="00C31C18" w:rsidRPr="00421EC4">
        <w:rPr>
          <w:rFonts w:ascii="Verdana" w:eastAsia="Verdana" w:hAnsi="Verdana" w:cs="Verdana"/>
          <w:lang w:val="fr-CA"/>
        </w:rPr>
        <w:t>(</w:t>
      </w:r>
      <w:r>
        <w:rPr>
          <w:rFonts w:ascii="Verdana" w:eastAsia="Verdana" w:hAnsi="Verdana" w:cs="Verdana"/>
          <w:lang w:val="fr-CA"/>
        </w:rPr>
        <w:t>version de janvier </w:t>
      </w:r>
      <w:r w:rsidR="00C31C18" w:rsidRPr="00421EC4">
        <w:rPr>
          <w:rFonts w:ascii="Verdana" w:eastAsia="Verdana" w:hAnsi="Verdana" w:cs="Verdana"/>
          <w:lang w:val="fr-CA"/>
        </w:rPr>
        <w:t>2026)</w:t>
      </w:r>
    </w:p>
    <w:p w14:paraId="5B4415BE" w14:textId="1A1014FB" w:rsidR="002C0435" w:rsidRPr="00421EC4" w:rsidRDefault="00421EC4">
      <w:pPr>
        <w:rPr>
          <w:rFonts w:ascii="Verdana" w:eastAsia="Verdana" w:hAnsi="Verdana" w:cs="Verdana"/>
          <w:lang w:val="fr-CA"/>
        </w:rPr>
      </w:pPr>
      <w:r w:rsidRPr="00421EC4">
        <w:rPr>
          <w:rFonts w:ascii="Verdana" w:eastAsia="Verdana" w:hAnsi="Verdana" w:cs="Verdana"/>
          <w:lang w:val="fr-CA"/>
        </w:rPr>
        <w:t>La Fédération canadienne des associations de bibliothèques reconnaît et estime la Charte canadienne des droits et libertés dans son rôle de garant des libertés fondamentales au Canada, comme la liberté de conscience et de religion</w:t>
      </w:r>
      <w:r>
        <w:rPr>
          <w:rFonts w:ascii="Verdana" w:eastAsia="Verdana" w:hAnsi="Verdana" w:cs="Verdana"/>
          <w:lang w:val="fr-CA"/>
        </w:rPr>
        <w:t>,</w:t>
      </w:r>
      <w:r w:rsidRPr="00421EC4">
        <w:rPr>
          <w:rFonts w:ascii="Verdana" w:eastAsia="Verdana" w:hAnsi="Verdana" w:cs="Verdana"/>
          <w:lang w:val="fr-CA"/>
        </w:rPr>
        <w:t xml:space="preserve"> la liberté de pensée, de croyance, d’opinion et d’expression</w:t>
      </w:r>
      <w:r>
        <w:rPr>
          <w:rFonts w:ascii="Verdana" w:eastAsia="Verdana" w:hAnsi="Verdana" w:cs="Verdana"/>
          <w:lang w:val="fr-CA"/>
        </w:rPr>
        <w:t>,</w:t>
      </w:r>
      <w:r w:rsidRPr="00421EC4">
        <w:rPr>
          <w:rFonts w:ascii="Verdana" w:eastAsia="Verdana" w:hAnsi="Verdana" w:cs="Verdana"/>
          <w:lang w:val="fr-CA"/>
        </w:rPr>
        <w:t xml:space="preserve"> la liberté de réunion pacifique et la liberté d’association</w:t>
      </w:r>
      <w:r w:rsidR="00002B7B" w:rsidRPr="00421EC4">
        <w:rPr>
          <w:rFonts w:ascii="Verdana" w:eastAsia="Verdana" w:hAnsi="Verdana" w:cs="Verdana"/>
          <w:lang w:val="fr-CA"/>
        </w:rPr>
        <w:t>.</w:t>
      </w:r>
    </w:p>
    <w:p w14:paraId="5B4415BF" w14:textId="7D5C3ABF" w:rsidR="002C0435" w:rsidRPr="00421EC4" w:rsidRDefault="00421EC4">
      <w:pPr>
        <w:rPr>
          <w:rFonts w:ascii="Verdana" w:eastAsia="Verdana" w:hAnsi="Verdana" w:cs="Verdana"/>
          <w:lang w:val="fr-CA"/>
        </w:rPr>
      </w:pPr>
      <w:r w:rsidRPr="00421EC4">
        <w:rPr>
          <w:rFonts w:ascii="Verdana" w:eastAsia="Verdana" w:hAnsi="Verdana" w:cs="Verdana"/>
          <w:lang w:val="fr-CA"/>
        </w:rPr>
        <w:t>La Fédération canadienne des associations de bibliothèques soutient et promeut les principes universels de la liberté intellectuelle énoncés dans la Déclaration universelle des droits de l’homme</w:t>
      </w:r>
      <w:r>
        <w:rPr>
          <w:rFonts w:ascii="Verdana" w:eastAsia="Verdana" w:hAnsi="Verdana" w:cs="Verdana"/>
          <w:lang w:val="fr-CA"/>
        </w:rPr>
        <w:t>.</w:t>
      </w:r>
      <w:r w:rsidRPr="00421EC4">
        <w:rPr>
          <w:lang w:val="fr-CA"/>
        </w:rPr>
        <w:t xml:space="preserve"> </w:t>
      </w:r>
      <w:r w:rsidRPr="00421EC4">
        <w:rPr>
          <w:rFonts w:ascii="Verdana" w:eastAsia="Verdana" w:hAnsi="Verdana" w:cs="Verdana"/>
          <w:lang w:val="fr-CA"/>
        </w:rPr>
        <w:t xml:space="preserve">Ces principes </w:t>
      </w:r>
      <w:r>
        <w:rPr>
          <w:rFonts w:ascii="Verdana" w:eastAsia="Verdana" w:hAnsi="Verdana" w:cs="Verdana"/>
          <w:lang w:val="fr-CA"/>
        </w:rPr>
        <w:t>englobent de manière interdépendante</w:t>
      </w:r>
      <w:r w:rsidRPr="00421EC4">
        <w:rPr>
          <w:rFonts w:ascii="Verdana" w:eastAsia="Verdana" w:hAnsi="Verdana" w:cs="Verdana"/>
          <w:lang w:val="fr-CA"/>
        </w:rPr>
        <w:t xml:space="preserve"> la liberté d’opinion, la liberté de chercher, de recevoir et de diffuser les informations et les idées par quelque moyen d’expression que ce soit, sans considération de frontières</w:t>
      </w:r>
      <w:r w:rsidR="00002B7B" w:rsidRPr="00421EC4">
        <w:rPr>
          <w:rFonts w:ascii="Verdana" w:eastAsia="Verdana" w:hAnsi="Verdana" w:cs="Verdana"/>
          <w:lang w:val="fr-CA"/>
        </w:rPr>
        <w:t>.</w:t>
      </w:r>
    </w:p>
    <w:p w14:paraId="5B4415C0" w14:textId="4D7C53A2" w:rsidR="002C0435" w:rsidRPr="00421EC4" w:rsidRDefault="00421EC4">
      <w:pPr>
        <w:rPr>
          <w:rFonts w:ascii="Verdana" w:eastAsia="Verdana" w:hAnsi="Verdana" w:cs="Verdana"/>
          <w:lang w:val="fr-CA"/>
        </w:rPr>
      </w:pPr>
      <w:r w:rsidRPr="00421EC4">
        <w:rPr>
          <w:rFonts w:ascii="Verdana" w:eastAsia="Verdana" w:hAnsi="Verdana" w:cs="Verdana"/>
          <w:lang w:val="fr-CA"/>
        </w:rPr>
        <w:t xml:space="preserve">Selon ces principes, la Fédération canadienne des associations de bibliothèques déclare que toute personne </w:t>
      </w:r>
      <w:r>
        <w:rPr>
          <w:rFonts w:ascii="Verdana" w:eastAsia="Verdana" w:hAnsi="Verdana" w:cs="Verdana"/>
          <w:lang w:val="fr-CA"/>
        </w:rPr>
        <w:t xml:space="preserve">vivant </w:t>
      </w:r>
      <w:r w:rsidRPr="00421EC4">
        <w:rPr>
          <w:rFonts w:ascii="Verdana" w:eastAsia="Verdana" w:hAnsi="Verdana" w:cs="Verdana"/>
          <w:lang w:val="fr-CA"/>
        </w:rPr>
        <w:t>au Canada a le droit fondamental, sous réserve de la Constitution et de la loi, d’accéder à un large éventail de connaissances, de</w:t>
      </w:r>
      <w:r w:rsidRPr="00421EC4">
        <w:rPr>
          <w:rFonts w:ascii="Arial" w:hAnsi="Arial" w:cs="Arial"/>
          <w:color w:val="242424"/>
          <w:sz w:val="18"/>
          <w:szCs w:val="18"/>
          <w:shd w:val="clear" w:color="auto" w:fill="FFFEEF"/>
          <w:lang w:val="fr-CA"/>
        </w:rPr>
        <w:t xml:space="preserve"> </w:t>
      </w:r>
      <w:r w:rsidRPr="00421EC4">
        <w:rPr>
          <w:rFonts w:ascii="Verdana" w:eastAsia="Verdana" w:hAnsi="Verdana" w:cs="Verdana"/>
          <w:lang w:val="fr-CA"/>
        </w:rPr>
        <w:t>fruits de l’imagination, d’idées et d’opinion, ainsi que de formuler ses pensées et de les exprimer en public. Seuls les tribunaux peuvent restreindre les droits à la libre expression au Canada</w:t>
      </w:r>
      <w:r w:rsidR="00002B7B" w:rsidRPr="00421EC4">
        <w:rPr>
          <w:rFonts w:ascii="Verdana" w:eastAsia="Verdana" w:hAnsi="Verdana" w:cs="Verdana"/>
          <w:lang w:val="fr-CA"/>
        </w:rPr>
        <w:t>.</w:t>
      </w:r>
    </w:p>
    <w:p w14:paraId="5B4415C1" w14:textId="0DE7D7E8" w:rsidR="002C0435" w:rsidRPr="00421EC4" w:rsidRDefault="00421EC4">
      <w:pPr>
        <w:rPr>
          <w:rFonts w:ascii="Verdana" w:eastAsia="Verdana" w:hAnsi="Verdana" w:cs="Verdana"/>
          <w:lang w:val="fr-CA"/>
        </w:rPr>
      </w:pPr>
      <w:r w:rsidRPr="00421EC4">
        <w:rPr>
          <w:rFonts w:ascii="Verdana" w:eastAsia="Verdana" w:hAnsi="Verdana" w:cs="Verdana"/>
          <w:lang w:val="fr-CA"/>
        </w:rPr>
        <w:t>La Fédération canadienne des associations de bibliothèques déclare en outre que les bibliothèques ont la responsabilité fondamentale de soutenir, de défendre et de promouvoir les principes universels de la liberté intellectuelle et de la vie privée</w:t>
      </w:r>
      <w:r w:rsidR="00002B7B" w:rsidRPr="00421EC4">
        <w:rPr>
          <w:rFonts w:ascii="Verdana" w:eastAsia="Verdana" w:hAnsi="Verdana" w:cs="Verdana"/>
          <w:lang w:val="fr-CA"/>
        </w:rPr>
        <w:t>.</w:t>
      </w:r>
    </w:p>
    <w:p w14:paraId="5B4415C2" w14:textId="295376E7" w:rsidR="002C0435" w:rsidRPr="00421EC4" w:rsidRDefault="00421EC4">
      <w:pPr>
        <w:rPr>
          <w:rFonts w:ascii="Verdana" w:eastAsia="Verdana" w:hAnsi="Verdana" w:cs="Verdana"/>
          <w:lang w:val="fr-CA"/>
        </w:rPr>
      </w:pPr>
      <w:r w:rsidRPr="00421EC4">
        <w:rPr>
          <w:rFonts w:ascii="Verdana" w:eastAsia="Verdana" w:hAnsi="Verdana" w:cs="Verdana"/>
          <w:lang w:val="fr-CA"/>
        </w:rPr>
        <w:t xml:space="preserve">La Fédération canadienne des associations de bibliothèques estime que les bibliothèques </w:t>
      </w:r>
      <w:r>
        <w:rPr>
          <w:rFonts w:ascii="Verdana" w:eastAsia="Verdana" w:hAnsi="Verdana" w:cs="Verdana"/>
          <w:lang w:val="fr-CA"/>
        </w:rPr>
        <w:t xml:space="preserve">constituent </w:t>
      </w:r>
      <w:r w:rsidRPr="00421EC4">
        <w:rPr>
          <w:rFonts w:ascii="Verdana" w:eastAsia="Verdana" w:hAnsi="Verdana" w:cs="Verdana"/>
          <w:lang w:val="fr-CA"/>
        </w:rPr>
        <w:t xml:space="preserve">au Canada </w:t>
      </w:r>
      <w:r>
        <w:rPr>
          <w:rFonts w:ascii="Verdana" w:eastAsia="Verdana" w:hAnsi="Verdana" w:cs="Verdana"/>
          <w:lang w:val="fr-CA"/>
        </w:rPr>
        <w:t>de</w:t>
      </w:r>
      <w:r w:rsidRPr="00421EC4">
        <w:rPr>
          <w:rFonts w:ascii="Verdana" w:eastAsia="Verdana" w:hAnsi="Verdana" w:cs="Verdana"/>
          <w:lang w:val="fr-CA"/>
        </w:rPr>
        <w:t>s institutions essentielles pour rendre le contenu expressif accessible et abordable pour tous. Les bibliothèques sont des portes d’entrée indispensables à toute personne vivant au Canada qui cherche à accroître sa qualité de vie par l</w:t>
      </w:r>
      <w:r>
        <w:rPr>
          <w:rFonts w:ascii="Verdana" w:eastAsia="Verdana" w:hAnsi="Verdana" w:cs="Verdana"/>
          <w:lang w:val="fr-CA"/>
        </w:rPr>
        <w:t xml:space="preserve">a </w:t>
      </w:r>
      <w:r w:rsidRPr="00421EC4">
        <w:rPr>
          <w:rFonts w:ascii="Verdana" w:eastAsia="Verdana" w:hAnsi="Verdana" w:cs="Verdana"/>
          <w:lang w:val="fr-CA"/>
        </w:rPr>
        <w:t>littératie, l’apprentissage continu, l’engagement social et l’enrichissement culturel</w:t>
      </w:r>
      <w:r w:rsidR="00002B7B" w:rsidRPr="00421EC4">
        <w:rPr>
          <w:rFonts w:ascii="Verdana" w:eastAsia="Verdana" w:hAnsi="Verdana" w:cs="Verdana"/>
          <w:lang w:val="fr-CA"/>
        </w:rPr>
        <w:t>.</w:t>
      </w:r>
    </w:p>
    <w:p w14:paraId="5B4415C3" w14:textId="45B7F458" w:rsidR="002C0435" w:rsidRPr="000826E9" w:rsidRDefault="00421EC4">
      <w:pPr>
        <w:rPr>
          <w:rFonts w:ascii="Verdana" w:eastAsia="Verdana" w:hAnsi="Verdana" w:cs="Verdana"/>
          <w:lang w:val="fr-CA"/>
        </w:rPr>
      </w:pPr>
      <w:r w:rsidRPr="00421EC4">
        <w:rPr>
          <w:rFonts w:ascii="Verdana" w:eastAsia="Verdana" w:hAnsi="Verdana" w:cs="Verdana"/>
          <w:lang w:val="fr-CA"/>
        </w:rPr>
        <w:t>Les bibliothèques ont la responsabilité fondamentale de protéger et de faciliter l’accès aux formes d’expressions du savoir, de la créativité, des idées et de l’opinion qui sont protégées par la Constitution, y compris celles que certains groupes et personnes jugent non conventionnelles, impopulaires ou inacceptables. À cette fin, conformément à leurs mandats ainsi qu’à leurs normes et valeurs professionnelles, les bibliothèques offrent, défendent et favorisent l’accès équitable au plus large éventail de contenu expressif, et résistent aux appels à la censure et à l’adoption de systèmes qui refusent ou restreignent l’accès aux ressources</w:t>
      </w:r>
      <w:r w:rsidR="00002B7B" w:rsidRPr="000826E9">
        <w:rPr>
          <w:rFonts w:ascii="Verdana" w:eastAsia="Verdana" w:hAnsi="Verdana" w:cs="Verdana"/>
          <w:lang w:val="fr-CA"/>
        </w:rPr>
        <w:t>.</w:t>
      </w:r>
    </w:p>
    <w:p w14:paraId="5B4415C4" w14:textId="5A6D6214" w:rsidR="002C0435" w:rsidRPr="000826E9" w:rsidRDefault="000826E9">
      <w:pPr>
        <w:rPr>
          <w:rFonts w:ascii="Verdana" w:eastAsia="Verdana" w:hAnsi="Verdana" w:cs="Verdana"/>
          <w:lang w:val="fr-CA"/>
        </w:rPr>
      </w:pPr>
      <w:r w:rsidRPr="000826E9">
        <w:rPr>
          <w:rFonts w:ascii="Verdana" w:eastAsia="Verdana" w:hAnsi="Verdana" w:cs="Verdana"/>
          <w:lang w:val="fr-CA"/>
        </w:rPr>
        <w:t xml:space="preserve">Les bibliothèques ont la responsabilité fondamentale de protéger et de promouvoir la liberté d’expression, ainsi que le droit à un environnement et à des conditions </w:t>
      </w:r>
      <w:r w:rsidRPr="000826E9">
        <w:rPr>
          <w:rFonts w:ascii="Verdana" w:eastAsia="Verdana" w:hAnsi="Verdana" w:cs="Verdana"/>
          <w:lang w:val="fr-CA"/>
        </w:rPr>
        <w:lastRenderedPageBreak/>
        <w:t>sûrs et accueillants. À cette fin, les bibliothèques mettent à la disposition des personnes et des groupes leurs espaces et leurs services publics sans discrimination</w:t>
      </w:r>
      <w:r w:rsidR="00002B7B" w:rsidRPr="000826E9">
        <w:rPr>
          <w:rFonts w:ascii="Verdana" w:eastAsia="Verdana" w:hAnsi="Verdana" w:cs="Verdana"/>
          <w:lang w:val="fr-CA"/>
        </w:rPr>
        <w:t>.</w:t>
      </w:r>
    </w:p>
    <w:p w14:paraId="5B4415C5" w14:textId="2DE064C0" w:rsidR="002C0435" w:rsidRPr="000826E9" w:rsidRDefault="000826E9">
      <w:pPr>
        <w:rPr>
          <w:rFonts w:ascii="Verdana" w:eastAsia="Verdana" w:hAnsi="Verdana" w:cs="Verdana"/>
          <w:lang w:val="fr-CA"/>
        </w:rPr>
      </w:pPr>
      <w:r w:rsidRPr="000826E9">
        <w:rPr>
          <w:rFonts w:ascii="Verdana" w:eastAsia="Verdana" w:hAnsi="Verdana" w:cs="Verdana"/>
          <w:lang w:val="fr-CA"/>
        </w:rPr>
        <w:t>Les bibliothèques ont la responsabilité fondamentale de protéger et de défendre la vie privée des personnes dans leur recherche de contenu expressif. À cette fin, les bibliothèques protègent l’identité et les activités des usagers, sauf quand les tribunaux exigent qu’elles leur cèdent ces renseignements</w:t>
      </w:r>
      <w:r w:rsidR="00002B7B" w:rsidRPr="000826E9">
        <w:rPr>
          <w:rFonts w:ascii="Verdana" w:eastAsia="Verdana" w:hAnsi="Verdana" w:cs="Verdana"/>
          <w:lang w:val="fr-CA"/>
        </w:rPr>
        <w:t>.</w:t>
      </w:r>
    </w:p>
    <w:p w14:paraId="5B4415C6" w14:textId="49EA3D3C" w:rsidR="002C0435" w:rsidRPr="000826E9" w:rsidRDefault="000826E9">
      <w:pPr>
        <w:rPr>
          <w:rFonts w:ascii="Verdana" w:eastAsia="Verdana" w:hAnsi="Verdana" w:cs="Verdana"/>
          <w:lang w:val="fr-CA"/>
        </w:rPr>
      </w:pPr>
      <w:r w:rsidRPr="000826E9">
        <w:rPr>
          <w:rFonts w:ascii="Verdana" w:eastAsia="Verdana" w:hAnsi="Verdana" w:cs="Verdana"/>
          <w:lang w:val="fr-CA"/>
        </w:rPr>
        <w:t>Par ailleurs, conformément à leurs politiques, procédures et processus établis, les bibliothèques luttent contre les efforts visant à limiter l’exercice de ces responsabilités tout en reconnaissant aux personnes et aux groupes un droit de critique</w:t>
      </w:r>
      <w:r w:rsidR="00002B7B" w:rsidRPr="000826E9">
        <w:rPr>
          <w:rFonts w:ascii="Verdana" w:eastAsia="Verdana" w:hAnsi="Verdana" w:cs="Verdana"/>
          <w:lang w:val="fr-CA"/>
        </w:rPr>
        <w:t>.</w:t>
      </w:r>
    </w:p>
    <w:p w14:paraId="5B4415C7" w14:textId="12AAFF13" w:rsidR="002C0435" w:rsidRPr="000826E9" w:rsidRDefault="000826E9">
      <w:pPr>
        <w:rPr>
          <w:rFonts w:ascii="Verdana" w:eastAsia="Verdana" w:hAnsi="Verdana" w:cs="Verdana"/>
          <w:lang w:val="fr-CA"/>
        </w:rPr>
      </w:pPr>
      <w:r w:rsidRPr="000826E9">
        <w:rPr>
          <w:rFonts w:ascii="Verdana" w:eastAsia="Verdana" w:hAnsi="Verdana" w:cs="Verdana"/>
          <w:lang w:val="fr-CA"/>
        </w:rPr>
        <w:t>Les employés, les bénévoles</w:t>
      </w:r>
      <w:r>
        <w:rPr>
          <w:rFonts w:ascii="Verdana" w:eastAsia="Verdana" w:hAnsi="Verdana" w:cs="Verdana"/>
          <w:lang w:val="fr-CA"/>
        </w:rPr>
        <w:t>, les employeurs</w:t>
      </w:r>
      <w:r w:rsidRPr="000826E9">
        <w:rPr>
          <w:rFonts w:ascii="Verdana" w:eastAsia="Verdana" w:hAnsi="Verdana" w:cs="Verdana"/>
          <w:lang w:val="fr-CA"/>
        </w:rPr>
        <w:t xml:space="preserve"> et les directions des bibliothèques ont la responsabilité fondamentale de respecter les principes de la liberté intellectuelle dans l’exercice de leurs fonctions respectives au sein des bibliothèques</w:t>
      </w:r>
      <w:r w:rsidR="00002B7B" w:rsidRPr="000826E9">
        <w:rPr>
          <w:rFonts w:ascii="Verdana" w:eastAsia="Verdana" w:hAnsi="Verdana" w:cs="Verdana"/>
          <w:lang w:val="fr-CA"/>
        </w:rPr>
        <w:t>.</w:t>
      </w:r>
    </w:p>
    <w:p w14:paraId="5B4415C8" w14:textId="00E81A24" w:rsidR="002C0435" w:rsidRPr="000826E9" w:rsidRDefault="000826E9">
      <w:pPr>
        <w:rPr>
          <w:rFonts w:ascii="Verdana" w:eastAsia="Verdana" w:hAnsi="Verdana" w:cs="Verdana"/>
          <w:lang w:val="fr-CA"/>
        </w:rPr>
      </w:pPr>
      <w:r w:rsidRPr="000826E9">
        <w:rPr>
          <w:rFonts w:ascii="Verdana" w:eastAsia="Verdana" w:hAnsi="Verdana" w:cs="Verdana"/>
          <w:lang w:val="fr-CA"/>
        </w:rPr>
        <w:t>Historique d’approbation</w:t>
      </w:r>
      <w:r w:rsidR="00002B7B" w:rsidRPr="000826E9">
        <w:rPr>
          <w:rFonts w:ascii="Verdana" w:eastAsia="Verdana" w:hAnsi="Verdana" w:cs="Verdana"/>
          <w:lang w:val="fr-CA"/>
        </w:rPr>
        <w:t>: 27</w:t>
      </w:r>
      <w:r>
        <w:rPr>
          <w:rFonts w:ascii="Verdana" w:eastAsia="Verdana" w:hAnsi="Verdana" w:cs="Verdana"/>
          <w:lang w:val="fr-CA"/>
        </w:rPr>
        <w:t> juin </w:t>
      </w:r>
      <w:r w:rsidR="00002B7B" w:rsidRPr="000826E9">
        <w:rPr>
          <w:rFonts w:ascii="Verdana" w:eastAsia="Verdana" w:hAnsi="Verdana" w:cs="Verdana"/>
          <w:lang w:val="fr-CA"/>
        </w:rPr>
        <w:t xml:space="preserve">1974, </w:t>
      </w:r>
      <w:r w:rsidRPr="000826E9">
        <w:rPr>
          <w:rFonts w:ascii="Verdana" w:eastAsia="Verdana" w:hAnsi="Verdana" w:cs="Verdana"/>
          <w:lang w:val="fr-CA"/>
        </w:rPr>
        <w:t>modifié le 17</w:t>
      </w:r>
      <w:r w:rsidR="0084594F">
        <w:rPr>
          <w:rFonts w:ascii="Verdana" w:eastAsia="Verdana" w:hAnsi="Verdana" w:cs="Verdana"/>
          <w:lang w:val="fr-CA"/>
        </w:rPr>
        <w:t> </w:t>
      </w:r>
      <w:r w:rsidRPr="000826E9">
        <w:rPr>
          <w:rFonts w:ascii="Verdana" w:eastAsia="Verdana" w:hAnsi="Verdana" w:cs="Verdana"/>
          <w:lang w:val="fr-CA"/>
        </w:rPr>
        <w:t>novembre</w:t>
      </w:r>
      <w:r>
        <w:rPr>
          <w:rFonts w:ascii="Verdana" w:eastAsia="Verdana" w:hAnsi="Verdana" w:cs="Verdana"/>
          <w:lang w:val="fr-CA"/>
        </w:rPr>
        <w:t> </w:t>
      </w:r>
      <w:r w:rsidR="00002B7B" w:rsidRPr="000826E9">
        <w:rPr>
          <w:rFonts w:ascii="Verdana" w:eastAsia="Verdana" w:hAnsi="Verdana" w:cs="Verdana"/>
          <w:lang w:val="fr-CA"/>
        </w:rPr>
        <w:t>1983</w:t>
      </w:r>
      <w:r>
        <w:rPr>
          <w:rFonts w:ascii="Verdana" w:eastAsia="Verdana" w:hAnsi="Verdana" w:cs="Verdana"/>
          <w:lang w:val="fr-CA"/>
        </w:rPr>
        <w:t>,</w:t>
      </w:r>
      <w:r w:rsidRPr="000826E9">
        <w:rPr>
          <w:lang w:val="fr-CA"/>
        </w:rPr>
        <w:t xml:space="preserve"> </w:t>
      </w:r>
      <w:r w:rsidRPr="000826E9">
        <w:rPr>
          <w:rFonts w:ascii="Verdana" w:eastAsia="Verdana" w:hAnsi="Verdana" w:cs="Verdana"/>
          <w:lang w:val="fr-CA"/>
        </w:rPr>
        <w:t>le 18</w:t>
      </w:r>
      <w:r>
        <w:rPr>
          <w:rFonts w:ascii="Verdana" w:eastAsia="Verdana" w:hAnsi="Verdana" w:cs="Verdana"/>
          <w:lang w:val="fr-CA"/>
        </w:rPr>
        <w:t> </w:t>
      </w:r>
      <w:r w:rsidRPr="000826E9">
        <w:rPr>
          <w:rFonts w:ascii="Verdana" w:eastAsia="Verdana" w:hAnsi="Verdana" w:cs="Verdana"/>
          <w:lang w:val="fr-CA"/>
        </w:rPr>
        <w:t>novembre</w:t>
      </w:r>
      <w:r>
        <w:rPr>
          <w:rFonts w:ascii="Verdana" w:eastAsia="Verdana" w:hAnsi="Verdana" w:cs="Verdana"/>
          <w:lang w:val="fr-CA"/>
        </w:rPr>
        <w:t> </w:t>
      </w:r>
      <w:r w:rsidRPr="000826E9">
        <w:rPr>
          <w:rFonts w:ascii="Verdana" w:eastAsia="Verdana" w:hAnsi="Verdana" w:cs="Verdana"/>
          <w:lang w:val="fr-CA"/>
        </w:rPr>
        <w:t>1985 et le 27</w:t>
      </w:r>
      <w:r>
        <w:rPr>
          <w:rFonts w:ascii="Verdana" w:eastAsia="Verdana" w:hAnsi="Verdana" w:cs="Verdana"/>
          <w:lang w:val="fr-CA"/>
        </w:rPr>
        <w:t> </w:t>
      </w:r>
      <w:r w:rsidRPr="000826E9">
        <w:rPr>
          <w:rFonts w:ascii="Verdana" w:eastAsia="Verdana" w:hAnsi="Verdana" w:cs="Verdana"/>
          <w:lang w:val="fr-CA"/>
        </w:rPr>
        <w:t>septembre</w:t>
      </w:r>
      <w:r>
        <w:rPr>
          <w:rFonts w:ascii="Verdana" w:eastAsia="Verdana" w:hAnsi="Verdana" w:cs="Verdana"/>
          <w:lang w:val="fr-CA"/>
        </w:rPr>
        <w:t> </w:t>
      </w:r>
      <w:r w:rsidRPr="000826E9">
        <w:rPr>
          <w:rFonts w:ascii="Verdana" w:eastAsia="Verdana" w:hAnsi="Verdana" w:cs="Verdana"/>
          <w:lang w:val="fr-CA"/>
        </w:rPr>
        <w:t>2015</w:t>
      </w:r>
    </w:p>
    <w:p w14:paraId="5B4415C9" w14:textId="60C20DC4" w:rsidR="002C0435" w:rsidRPr="002A2405" w:rsidRDefault="00002B7B">
      <w:pPr>
        <w:pStyle w:val="Heading2"/>
        <w:rPr>
          <w:lang w:val="fr-CA"/>
        </w:rPr>
      </w:pPr>
      <w:r w:rsidRPr="002A2405">
        <w:rPr>
          <w:lang w:val="fr-CA"/>
        </w:rPr>
        <w:t>Appendi</w:t>
      </w:r>
      <w:r w:rsidR="000826E9" w:rsidRPr="002A2405">
        <w:rPr>
          <w:lang w:val="fr-CA"/>
        </w:rPr>
        <w:t>ce</w:t>
      </w:r>
      <w:r w:rsidRPr="002A2405">
        <w:rPr>
          <w:lang w:val="fr-CA"/>
        </w:rPr>
        <w:t xml:space="preserve"> </w:t>
      </w:r>
      <w:bookmarkStart w:id="10" w:name="bookmark=id.lftiscqfb181" w:colFirst="0" w:colLast="0"/>
      <w:bookmarkEnd w:id="10"/>
      <w:r w:rsidR="006F00B1" w:rsidRPr="002A2405">
        <w:rPr>
          <w:lang w:val="fr-CA"/>
        </w:rPr>
        <w:t>2</w:t>
      </w:r>
    </w:p>
    <w:p w14:paraId="66000EE5" w14:textId="4D708EC2" w:rsidR="00376FE2" w:rsidRPr="002A2405" w:rsidRDefault="002A2405" w:rsidP="006F00B1">
      <w:pPr>
        <w:pStyle w:val="Heading3"/>
        <w:rPr>
          <w:rFonts w:ascii="Verdana" w:eastAsia="Verdana" w:hAnsi="Verdana" w:cs="Verdana"/>
          <w:lang w:val="fr-CA"/>
        </w:rPr>
      </w:pPr>
      <w:r w:rsidRPr="002A2405">
        <w:rPr>
          <w:rFonts w:ascii="Verdana" w:eastAsia="Verdana" w:hAnsi="Verdana" w:cs="Verdana"/>
          <w:i/>
          <w:iCs/>
          <w:lang w:val="fr-CA"/>
        </w:rPr>
        <w:t>Loi sur le droit d’auteur</w:t>
      </w:r>
      <w:r w:rsidRPr="002A2405">
        <w:rPr>
          <w:rFonts w:ascii="Verdana" w:eastAsia="Verdana" w:hAnsi="Verdana" w:cs="Verdana"/>
          <w:lang w:val="fr-CA"/>
        </w:rPr>
        <w:t xml:space="preserve"> </w:t>
      </w:r>
      <w:r>
        <w:rPr>
          <w:rFonts w:ascii="Verdana" w:eastAsia="Verdana" w:hAnsi="Verdana" w:cs="Verdana"/>
          <w:lang w:val="fr-CA"/>
        </w:rPr>
        <w:t>du C</w:t>
      </w:r>
      <w:r w:rsidRPr="002A2405">
        <w:rPr>
          <w:rFonts w:ascii="Verdana" w:eastAsia="Verdana" w:hAnsi="Verdana" w:cs="Verdana"/>
          <w:lang w:val="fr-CA"/>
        </w:rPr>
        <w:t>anad</w:t>
      </w:r>
      <w:r>
        <w:rPr>
          <w:rFonts w:ascii="Verdana" w:eastAsia="Verdana" w:hAnsi="Verdana" w:cs="Verdana"/>
          <w:lang w:val="fr-CA"/>
        </w:rPr>
        <w:t>a</w:t>
      </w:r>
      <w:r w:rsidRPr="002A2405">
        <w:rPr>
          <w:rFonts w:ascii="Verdana" w:eastAsia="Verdana" w:hAnsi="Verdana" w:cs="Verdana"/>
          <w:lang w:val="fr-CA"/>
        </w:rPr>
        <w:t xml:space="preserve"> et Traité de Marrakech</w:t>
      </w:r>
      <w:bookmarkStart w:id="11" w:name="bookmark=id.7kj2hvm4dzai" w:colFirst="0" w:colLast="0"/>
      <w:bookmarkEnd w:id="11"/>
    </w:p>
    <w:p w14:paraId="55D50B31" w14:textId="3F2171C3" w:rsidR="00376FE2" w:rsidRPr="002A2405" w:rsidRDefault="002A2405">
      <w:pPr>
        <w:rPr>
          <w:rFonts w:ascii="Verdana" w:eastAsia="Verdana" w:hAnsi="Verdana" w:cs="Verdana"/>
          <w:lang w:val="fr-CA"/>
        </w:rPr>
      </w:pPr>
      <w:r w:rsidRPr="002A2405">
        <w:rPr>
          <w:rFonts w:ascii="Verdana" w:eastAsia="Verdana" w:hAnsi="Verdana" w:cs="Verdana"/>
          <w:lang w:val="fr-CA"/>
        </w:rPr>
        <w:t xml:space="preserve">Le </w:t>
      </w:r>
      <w:r w:rsidR="00796506" w:rsidRPr="002A2405">
        <w:rPr>
          <w:rFonts w:ascii="Verdana" w:eastAsia="Verdana" w:hAnsi="Verdana" w:cs="Verdana"/>
          <w:lang w:val="fr-CA"/>
        </w:rPr>
        <w:t>CAÉB</w:t>
      </w:r>
      <w:r w:rsidRPr="002A2405">
        <w:rPr>
          <w:rFonts w:ascii="Verdana" w:eastAsia="Verdana" w:hAnsi="Verdana" w:cs="Verdana"/>
          <w:lang w:val="fr-CA"/>
        </w:rPr>
        <w:t xml:space="preserve"> est au service des personnes incapables de li</w:t>
      </w:r>
      <w:r>
        <w:rPr>
          <w:rFonts w:ascii="Verdana" w:eastAsia="Verdana" w:hAnsi="Verdana" w:cs="Verdana"/>
          <w:lang w:val="fr-CA"/>
        </w:rPr>
        <w:t>re les imprimés</w:t>
      </w:r>
      <w:r w:rsidRPr="002A2405">
        <w:rPr>
          <w:rFonts w:ascii="Verdana" w:eastAsia="Verdana" w:hAnsi="Verdana" w:cs="Verdana"/>
          <w:lang w:val="fr-CA"/>
        </w:rPr>
        <w:t xml:space="preserve">, telles que définies par la </w:t>
      </w:r>
      <w:r w:rsidRPr="002A2405">
        <w:rPr>
          <w:rFonts w:ascii="Verdana" w:eastAsia="Verdana" w:hAnsi="Verdana" w:cs="Verdana"/>
          <w:i/>
          <w:iCs/>
          <w:lang w:val="fr-CA"/>
        </w:rPr>
        <w:t>Loi sur le droit d</w:t>
      </w:r>
      <w:r>
        <w:rPr>
          <w:rFonts w:ascii="Verdana" w:eastAsia="Verdana" w:hAnsi="Verdana" w:cs="Verdana"/>
          <w:i/>
          <w:iCs/>
          <w:lang w:val="fr-CA"/>
        </w:rPr>
        <w:t>’</w:t>
      </w:r>
      <w:r w:rsidRPr="002A2405">
        <w:rPr>
          <w:rFonts w:ascii="Verdana" w:eastAsia="Verdana" w:hAnsi="Verdana" w:cs="Verdana"/>
          <w:i/>
          <w:iCs/>
          <w:lang w:val="fr-CA"/>
        </w:rPr>
        <w:t>auteur</w:t>
      </w:r>
      <w:r w:rsidRPr="002A2405">
        <w:rPr>
          <w:rFonts w:ascii="Verdana" w:eastAsia="Verdana" w:hAnsi="Verdana" w:cs="Verdana"/>
          <w:lang w:val="fr-CA"/>
        </w:rPr>
        <w:t xml:space="preserve"> du Canada</w:t>
      </w:r>
      <w:r w:rsidR="00376FE2" w:rsidRPr="002A2405">
        <w:rPr>
          <w:rFonts w:ascii="Verdana" w:eastAsia="Verdana" w:hAnsi="Verdana" w:cs="Verdana"/>
          <w:lang w:val="fr-CA"/>
        </w:rPr>
        <w:t>.</w:t>
      </w:r>
      <w:r>
        <w:rPr>
          <w:rFonts w:ascii="Verdana" w:eastAsia="Verdana" w:hAnsi="Verdana" w:cs="Verdana"/>
          <w:lang w:val="fr-CA"/>
        </w:rPr>
        <w:t xml:space="preserve"> </w:t>
      </w:r>
      <w:r w:rsidRPr="002A2405">
        <w:rPr>
          <w:rFonts w:ascii="Verdana" w:eastAsia="Verdana" w:hAnsi="Verdana" w:cs="Verdana"/>
          <w:lang w:val="fr-CA"/>
        </w:rPr>
        <w:t>La déficience de lecture des imprimés englobe la cécité et la déficience visuelle</w:t>
      </w:r>
      <w:r w:rsidR="00376FE2" w:rsidRPr="002A2405">
        <w:rPr>
          <w:rFonts w:ascii="Verdana" w:eastAsia="Verdana" w:hAnsi="Verdana" w:cs="Verdana"/>
          <w:lang w:val="fr-CA"/>
        </w:rPr>
        <w:t>,</w:t>
      </w:r>
      <w:r>
        <w:rPr>
          <w:rFonts w:ascii="Verdana" w:eastAsia="Verdana" w:hAnsi="Verdana" w:cs="Verdana"/>
          <w:lang w:val="fr-CA"/>
        </w:rPr>
        <w:t xml:space="preserve"> les troubles de la compré</w:t>
      </w:r>
      <w:r w:rsidR="00376FE2" w:rsidRPr="002A2405">
        <w:rPr>
          <w:rFonts w:ascii="Verdana" w:eastAsia="Verdana" w:hAnsi="Verdana" w:cs="Verdana"/>
          <w:lang w:val="fr-CA"/>
        </w:rPr>
        <w:t>hension</w:t>
      </w:r>
      <w:r>
        <w:rPr>
          <w:rFonts w:ascii="Verdana" w:eastAsia="Verdana" w:hAnsi="Verdana" w:cs="Verdana"/>
          <w:lang w:val="fr-CA"/>
        </w:rPr>
        <w:t xml:space="preserve"> comme la</w:t>
      </w:r>
      <w:r w:rsidR="00376FE2" w:rsidRPr="002A2405">
        <w:rPr>
          <w:rFonts w:ascii="Verdana" w:eastAsia="Verdana" w:hAnsi="Verdana" w:cs="Verdana"/>
          <w:lang w:val="fr-CA"/>
        </w:rPr>
        <w:t xml:space="preserve"> dyslexi</w:t>
      </w:r>
      <w:r>
        <w:rPr>
          <w:rFonts w:ascii="Verdana" w:eastAsia="Verdana" w:hAnsi="Verdana" w:cs="Verdana"/>
          <w:lang w:val="fr-CA"/>
        </w:rPr>
        <w:t>e ainsi que les handicaps physiques rendant difficile la lecture d’un livre physique</w:t>
      </w:r>
      <w:r w:rsidR="00376FE2" w:rsidRPr="002A2405">
        <w:rPr>
          <w:rFonts w:ascii="Verdana" w:eastAsia="Verdana" w:hAnsi="Verdana" w:cs="Verdana"/>
          <w:lang w:val="fr-CA"/>
        </w:rPr>
        <w:t>.</w:t>
      </w:r>
    </w:p>
    <w:p w14:paraId="74680EFD" w14:textId="32960E5D" w:rsidR="0083499A" w:rsidRPr="002A2405" w:rsidRDefault="002A2405" w:rsidP="00106269">
      <w:pPr>
        <w:rPr>
          <w:rFonts w:ascii="Verdana" w:eastAsia="Verdana" w:hAnsi="Verdana" w:cs="Verdana"/>
          <w:lang w:val="fr-CA"/>
        </w:rPr>
      </w:pPr>
      <w:r w:rsidRPr="002A2405">
        <w:rPr>
          <w:rFonts w:ascii="Verdana" w:eastAsia="Verdana" w:hAnsi="Verdana" w:cs="Verdana"/>
          <w:lang w:val="fr-CA"/>
        </w:rPr>
        <w:t>L’article</w:t>
      </w:r>
      <w:r w:rsidR="001B519C" w:rsidRPr="002A2405">
        <w:rPr>
          <w:rFonts w:ascii="Verdana" w:eastAsia="Verdana" w:hAnsi="Verdana" w:cs="Verdana"/>
          <w:lang w:val="fr-CA"/>
        </w:rPr>
        <w:t xml:space="preserve"> 32 </w:t>
      </w:r>
      <w:r w:rsidRPr="002A2405">
        <w:rPr>
          <w:rFonts w:ascii="Verdana" w:eastAsia="Verdana" w:hAnsi="Verdana" w:cs="Verdana"/>
          <w:lang w:val="fr-CA"/>
        </w:rPr>
        <w:t xml:space="preserve">de la </w:t>
      </w:r>
      <w:r w:rsidRPr="002A2405">
        <w:rPr>
          <w:rFonts w:ascii="Verdana" w:eastAsia="Verdana" w:hAnsi="Verdana" w:cs="Verdana"/>
          <w:i/>
          <w:iCs/>
          <w:lang w:val="fr-CA"/>
        </w:rPr>
        <w:t>Loi sur le droit d’auteur</w:t>
      </w:r>
      <w:r w:rsidRPr="002A2405">
        <w:rPr>
          <w:rFonts w:ascii="Verdana" w:eastAsia="Verdana" w:hAnsi="Verdana" w:cs="Verdana"/>
          <w:lang w:val="fr-CA"/>
        </w:rPr>
        <w:t xml:space="preserve"> autorise les producteurs de formats accessibles, n</w:t>
      </w:r>
      <w:r>
        <w:rPr>
          <w:rFonts w:ascii="Verdana" w:eastAsia="Verdana" w:hAnsi="Verdana" w:cs="Verdana"/>
          <w:lang w:val="fr-CA"/>
        </w:rPr>
        <w:t>otamment</w:t>
      </w:r>
      <w:r w:rsidRPr="002A2405">
        <w:rPr>
          <w:rFonts w:ascii="Verdana" w:eastAsia="Verdana" w:hAnsi="Verdana" w:cs="Verdana"/>
          <w:lang w:val="fr-CA"/>
        </w:rPr>
        <w:t xml:space="preserve"> le CAÉB, à créer, </w:t>
      </w:r>
      <w:r>
        <w:rPr>
          <w:rFonts w:ascii="Verdana" w:eastAsia="Verdana" w:hAnsi="Verdana" w:cs="Verdana"/>
          <w:lang w:val="fr-CA"/>
        </w:rPr>
        <w:t xml:space="preserve">à </w:t>
      </w:r>
      <w:r w:rsidRPr="002A2405">
        <w:rPr>
          <w:rFonts w:ascii="Verdana" w:eastAsia="Verdana" w:hAnsi="Verdana" w:cs="Verdana"/>
          <w:lang w:val="fr-CA"/>
        </w:rPr>
        <w:t>distribuer,</w:t>
      </w:r>
      <w:r>
        <w:rPr>
          <w:rFonts w:ascii="Verdana" w:eastAsia="Verdana" w:hAnsi="Verdana" w:cs="Verdana"/>
          <w:lang w:val="fr-CA"/>
        </w:rPr>
        <w:t xml:space="preserve"> à</w:t>
      </w:r>
      <w:r w:rsidRPr="002A2405">
        <w:rPr>
          <w:rFonts w:ascii="Verdana" w:eastAsia="Verdana" w:hAnsi="Verdana" w:cs="Verdana"/>
          <w:lang w:val="fr-CA"/>
        </w:rPr>
        <w:t xml:space="preserve"> importer et</w:t>
      </w:r>
      <w:r>
        <w:rPr>
          <w:rFonts w:ascii="Verdana" w:eastAsia="Verdana" w:hAnsi="Verdana" w:cs="Verdana"/>
          <w:lang w:val="fr-CA"/>
        </w:rPr>
        <w:t xml:space="preserve"> à</w:t>
      </w:r>
      <w:r w:rsidRPr="002A2405">
        <w:rPr>
          <w:rFonts w:ascii="Verdana" w:eastAsia="Verdana" w:hAnsi="Verdana" w:cs="Verdana"/>
          <w:lang w:val="fr-CA"/>
        </w:rPr>
        <w:t xml:space="preserve"> exporter des </w:t>
      </w:r>
      <w:r>
        <w:rPr>
          <w:rFonts w:ascii="Verdana" w:eastAsia="Verdana" w:hAnsi="Verdana" w:cs="Verdana"/>
          <w:lang w:val="fr-CA"/>
        </w:rPr>
        <w:t>articles</w:t>
      </w:r>
      <w:r w:rsidRPr="002A2405">
        <w:rPr>
          <w:rFonts w:ascii="Verdana" w:eastAsia="Verdana" w:hAnsi="Verdana" w:cs="Verdana"/>
          <w:lang w:val="fr-CA"/>
        </w:rPr>
        <w:t xml:space="preserve"> en formats accessibles au bénéfice de personnes incapables de li</w:t>
      </w:r>
      <w:r>
        <w:rPr>
          <w:rFonts w:ascii="Verdana" w:eastAsia="Verdana" w:hAnsi="Verdana" w:cs="Verdana"/>
          <w:lang w:val="fr-CA"/>
        </w:rPr>
        <w:t>re les imprimés ou ayant de</w:t>
      </w:r>
      <w:r w:rsidRPr="002A2405">
        <w:rPr>
          <w:rFonts w:ascii="Verdana" w:eastAsia="Verdana" w:hAnsi="Verdana" w:cs="Verdana"/>
          <w:lang w:val="fr-CA"/>
        </w:rPr>
        <w:t>s troubles de la perception, sans l</w:t>
      </w:r>
      <w:r>
        <w:rPr>
          <w:rFonts w:ascii="Verdana" w:eastAsia="Verdana" w:hAnsi="Verdana" w:cs="Verdana"/>
          <w:lang w:val="fr-CA"/>
        </w:rPr>
        <w:t>’</w:t>
      </w:r>
      <w:r w:rsidRPr="002A2405">
        <w:rPr>
          <w:rFonts w:ascii="Verdana" w:eastAsia="Verdana" w:hAnsi="Verdana" w:cs="Verdana"/>
          <w:lang w:val="fr-CA"/>
        </w:rPr>
        <w:t>autorisation du titulaire du droit d</w:t>
      </w:r>
      <w:r>
        <w:rPr>
          <w:rFonts w:ascii="Verdana" w:eastAsia="Verdana" w:hAnsi="Verdana" w:cs="Verdana"/>
          <w:lang w:val="fr-CA"/>
        </w:rPr>
        <w:t>’</w:t>
      </w:r>
      <w:r w:rsidRPr="002A2405">
        <w:rPr>
          <w:rFonts w:ascii="Verdana" w:eastAsia="Verdana" w:hAnsi="Verdana" w:cs="Verdana"/>
          <w:lang w:val="fr-CA"/>
        </w:rPr>
        <w:t>auteur</w:t>
      </w:r>
      <w:r w:rsidR="00086F45" w:rsidRPr="002A2405">
        <w:rPr>
          <w:rFonts w:ascii="Verdana" w:eastAsia="Verdana" w:hAnsi="Verdana" w:cs="Verdana"/>
          <w:lang w:val="fr-CA"/>
        </w:rPr>
        <w:t>.</w:t>
      </w:r>
    </w:p>
    <w:p w14:paraId="1C440AA1" w14:textId="2ACDCD59" w:rsidR="00243679" w:rsidRPr="00BE7FCD" w:rsidRDefault="00BE7FCD" w:rsidP="00243679">
      <w:pPr>
        <w:rPr>
          <w:rFonts w:ascii="Verdana" w:eastAsia="Verdana" w:hAnsi="Verdana" w:cs="Verdana"/>
          <w:lang w:val="fr-CA"/>
        </w:rPr>
      </w:pPr>
      <w:r w:rsidRPr="00BE7FCD">
        <w:rPr>
          <w:rFonts w:ascii="Verdana" w:eastAsia="Verdana" w:hAnsi="Verdana" w:cs="Verdana"/>
          <w:lang w:val="fr-CA"/>
        </w:rPr>
        <w:t xml:space="preserve">Le Canada est signataire du Traité de Marrakech, qui </w:t>
      </w:r>
      <w:r>
        <w:rPr>
          <w:rFonts w:ascii="Verdana" w:eastAsia="Verdana" w:hAnsi="Verdana" w:cs="Verdana"/>
          <w:lang w:val="fr-CA"/>
        </w:rPr>
        <w:t>facilite l’accès des</w:t>
      </w:r>
      <w:r w:rsidRPr="00BE7FCD">
        <w:rPr>
          <w:rFonts w:ascii="Verdana" w:eastAsia="Verdana" w:hAnsi="Verdana" w:cs="Verdana"/>
          <w:lang w:val="fr-CA"/>
        </w:rPr>
        <w:t xml:space="preserve"> personnes aveu</w:t>
      </w:r>
      <w:r>
        <w:rPr>
          <w:rFonts w:ascii="Verdana" w:eastAsia="Verdana" w:hAnsi="Verdana" w:cs="Verdana"/>
          <w:lang w:val="fr-CA"/>
        </w:rPr>
        <w:t>gles, malvoyantes ou incapables de lire les imprimés</w:t>
      </w:r>
      <w:r w:rsidRPr="00BE7FCD">
        <w:rPr>
          <w:rFonts w:ascii="Verdana" w:eastAsia="Verdana" w:hAnsi="Verdana" w:cs="Verdana"/>
          <w:lang w:val="fr-CA"/>
        </w:rPr>
        <w:t xml:space="preserve"> </w:t>
      </w:r>
      <w:r>
        <w:rPr>
          <w:rFonts w:ascii="Verdana" w:eastAsia="Verdana" w:hAnsi="Verdana" w:cs="Verdana"/>
          <w:lang w:val="fr-CA"/>
        </w:rPr>
        <w:t>aux documents publiés</w:t>
      </w:r>
      <w:r w:rsidR="005A079E" w:rsidRPr="00BE7FCD">
        <w:rPr>
          <w:rFonts w:ascii="Verdana" w:eastAsia="Verdana" w:hAnsi="Verdana" w:cs="Verdana"/>
          <w:lang w:val="fr-CA"/>
        </w:rPr>
        <w:t xml:space="preserve">. </w:t>
      </w:r>
      <w:r w:rsidRPr="00BE7FCD">
        <w:rPr>
          <w:rFonts w:ascii="Verdana" w:eastAsia="Verdana" w:hAnsi="Verdana" w:cs="Verdana"/>
          <w:lang w:val="fr-CA"/>
        </w:rPr>
        <w:t>Ce traité est administré par l’</w:t>
      </w:r>
      <w:r>
        <w:rPr>
          <w:rFonts w:ascii="Verdana" w:eastAsia="Verdana" w:hAnsi="Verdana" w:cs="Verdana"/>
          <w:lang w:val="fr-CA"/>
        </w:rPr>
        <w:t>O</w:t>
      </w:r>
      <w:r w:rsidRPr="00BE7FCD">
        <w:rPr>
          <w:rFonts w:ascii="Verdana" w:eastAsia="Verdana" w:hAnsi="Verdana" w:cs="Verdana"/>
          <w:lang w:val="fr-CA"/>
        </w:rPr>
        <w:t>rganisation Mondiale de la Propriété Intellectuelle</w:t>
      </w:r>
      <w:r w:rsidR="00243679" w:rsidRPr="00BE7FCD">
        <w:rPr>
          <w:rFonts w:ascii="Verdana" w:eastAsia="Verdana" w:hAnsi="Verdana" w:cs="Verdana"/>
          <w:lang w:val="fr-CA"/>
        </w:rPr>
        <w:t xml:space="preserve"> (</w:t>
      </w:r>
      <w:r>
        <w:rPr>
          <w:rFonts w:ascii="Verdana" w:eastAsia="Verdana" w:hAnsi="Verdana" w:cs="Verdana"/>
          <w:lang w:val="fr-CA"/>
        </w:rPr>
        <w:t>OMPI</w:t>
      </w:r>
      <w:r w:rsidR="00243679" w:rsidRPr="00BE7FCD">
        <w:rPr>
          <w:rFonts w:ascii="Verdana" w:eastAsia="Verdana" w:hAnsi="Verdana" w:cs="Verdana"/>
          <w:lang w:val="fr-CA"/>
        </w:rPr>
        <w:t>)</w:t>
      </w:r>
      <w:r>
        <w:rPr>
          <w:rFonts w:ascii="Verdana" w:eastAsia="Verdana" w:hAnsi="Verdana" w:cs="Verdana"/>
          <w:lang w:val="fr-CA"/>
        </w:rPr>
        <w:t xml:space="preserve"> des </w:t>
      </w:r>
      <w:r w:rsidRPr="00BE7FCD">
        <w:rPr>
          <w:rFonts w:ascii="Verdana" w:eastAsia="Verdana" w:hAnsi="Verdana" w:cs="Verdana"/>
          <w:lang w:val="fr-CA"/>
        </w:rPr>
        <w:t>Nations Unies</w:t>
      </w:r>
      <w:r w:rsidR="00243679" w:rsidRPr="00BE7FCD">
        <w:rPr>
          <w:rFonts w:ascii="Verdana" w:eastAsia="Verdana" w:hAnsi="Verdana" w:cs="Verdana"/>
          <w:lang w:val="fr-CA"/>
        </w:rPr>
        <w:t xml:space="preserve">. </w:t>
      </w:r>
      <w:r w:rsidRPr="00BE7FCD">
        <w:rPr>
          <w:rFonts w:ascii="Verdana" w:eastAsia="Verdana" w:hAnsi="Verdana" w:cs="Verdana"/>
          <w:lang w:val="fr-CA"/>
        </w:rPr>
        <w:t>Il impose à tout pays qui le ratifie de veiller à ce que sa législation en matière de droit d’auteur autorise</w:t>
      </w:r>
      <w:r>
        <w:rPr>
          <w:rFonts w:ascii="Verdana" w:eastAsia="Verdana" w:hAnsi="Verdana" w:cs="Verdana"/>
          <w:lang w:val="fr-CA"/>
        </w:rPr>
        <w:t xml:space="preserve"> ce qui suit </w:t>
      </w:r>
      <w:r w:rsidR="00243679" w:rsidRPr="00BE7FCD">
        <w:rPr>
          <w:rFonts w:ascii="Verdana" w:eastAsia="Verdana" w:hAnsi="Verdana" w:cs="Verdana"/>
          <w:lang w:val="fr-CA"/>
        </w:rPr>
        <w:t>:</w:t>
      </w:r>
    </w:p>
    <w:p w14:paraId="79588000" w14:textId="1DAFC80A" w:rsidR="00243679" w:rsidRPr="00BE7FCD" w:rsidRDefault="00BE7FCD" w:rsidP="00243679">
      <w:pPr>
        <w:numPr>
          <w:ilvl w:val="0"/>
          <w:numId w:val="3"/>
        </w:numPr>
        <w:rPr>
          <w:rFonts w:ascii="Verdana" w:eastAsia="Verdana" w:hAnsi="Verdana" w:cs="Verdana"/>
          <w:lang w:val="fr-CA"/>
        </w:rPr>
      </w:pPr>
      <w:proofErr w:type="gramStart"/>
      <w:r w:rsidRPr="00BE7FCD">
        <w:rPr>
          <w:rFonts w:ascii="Verdana" w:eastAsia="Verdana" w:hAnsi="Verdana" w:cs="Verdana"/>
          <w:lang w:val="fr-CA"/>
        </w:rPr>
        <w:t>la</w:t>
      </w:r>
      <w:proofErr w:type="gramEnd"/>
      <w:r w:rsidRPr="00BE7FCD">
        <w:rPr>
          <w:rFonts w:ascii="Verdana" w:eastAsia="Verdana" w:hAnsi="Verdana" w:cs="Verdana"/>
          <w:lang w:val="fr-CA"/>
        </w:rPr>
        <w:t xml:space="preserve"> réalisation de copies en formats accessibles</w:t>
      </w:r>
      <w:r w:rsidR="00243679" w:rsidRPr="00BE7FCD">
        <w:rPr>
          <w:rFonts w:ascii="Verdana" w:eastAsia="Verdana" w:hAnsi="Verdana" w:cs="Verdana"/>
          <w:lang w:val="fr-CA"/>
        </w:rPr>
        <w:t>;</w:t>
      </w:r>
    </w:p>
    <w:p w14:paraId="53338512" w14:textId="33A31F61" w:rsidR="00243679" w:rsidRPr="00BE7FCD" w:rsidRDefault="00BE7FCD" w:rsidP="00243679">
      <w:pPr>
        <w:numPr>
          <w:ilvl w:val="0"/>
          <w:numId w:val="3"/>
        </w:numPr>
        <w:rPr>
          <w:rFonts w:ascii="Verdana" w:eastAsia="Verdana" w:hAnsi="Verdana" w:cs="Verdana"/>
          <w:lang w:val="fr-CA"/>
        </w:rPr>
      </w:pPr>
      <w:proofErr w:type="gramStart"/>
      <w:r w:rsidRPr="00BE7FCD">
        <w:rPr>
          <w:rFonts w:ascii="Verdana" w:eastAsia="Verdana" w:hAnsi="Verdana" w:cs="Verdana"/>
          <w:lang w:val="fr-CA"/>
        </w:rPr>
        <w:t>la</w:t>
      </w:r>
      <w:proofErr w:type="gramEnd"/>
      <w:r w:rsidRPr="00BE7FCD">
        <w:rPr>
          <w:rFonts w:ascii="Verdana" w:eastAsia="Verdana" w:hAnsi="Verdana" w:cs="Verdana"/>
          <w:lang w:val="fr-CA"/>
        </w:rPr>
        <w:t xml:space="preserve"> distribution nationale de copies en formats accessibles</w:t>
      </w:r>
      <w:r w:rsidR="00243679" w:rsidRPr="00BE7FCD">
        <w:rPr>
          <w:rFonts w:ascii="Verdana" w:eastAsia="Verdana" w:hAnsi="Verdana" w:cs="Verdana"/>
          <w:lang w:val="fr-CA"/>
        </w:rPr>
        <w:t>;</w:t>
      </w:r>
    </w:p>
    <w:p w14:paraId="7A84F427" w14:textId="7629122E" w:rsidR="00243679" w:rsidRPr="00BE7FCD" w:rsidRDefault="00BE7FCD" w:rsidP="00243679">
      <w:pPr>
        <w:numPr>
          <w:ilvl w:val="0"/>
          <w:numId w:val="3"/>
        </w:numPr>
        <w:rPr>
          <w:rFonts w:ascii="Verdana" w:eastAsia="Verdana" w:hAnsi="Verdana" w:cs="Verdana"/>
          <w:lang w:val="fr-CA"/>
        </w:rPr>
      </w:pPr>
      <w:proofErr w:type="gramStart"/>
      <w:r>
        <w:rPr>
          <w:rFonts w:ascii="Verdana" w:eastAsia="Verdana" w:hAnsi="Verdana" w:cs="Verdana"/>
          <w:lang w:val="fr-CA"/>
        </w:rPr>
        <w:t>l’</w:t>
      </w:r>
      <w:r w:rsidR="00243679" w:rsidRPr="00BE7FCD">
        <w:rPr>
          <w:rFonts w:ascii="Verdana" w:eastAsia="Verdana" w:hAnsi="Verdana" w:cs="Verdana"/>
          <w:lang w:val="fr-CA"/>
        </w:rPr>
        <w:t>export</w:t>
      </w:r>
      <w:r>
        <w:rPr>
          <w:rFonts w:ascii="Verdana" w:eastAsia="Verdana" w:hAnsi="Verdana" w:cs="Verdana"/>
          <w:lang w:val="fr-CA"/>
        </w:rPr>
        <w:t>ation</w:t>
      </w:r>
      <w:proofErr w:type="gramEnd"/>
      <w:r>
        <w:rPr>
          <w:rFonts w:ascii="Verdana" w:eastAsia="Verdana" w:hAnsi="Verdana" w:cs="Verdana"/>
          <w:lang w:val="fr-CA"/>
        </w:rPr>
        <w:t xml:space="preserve"> </w:t>
      </w:r>
      <w:r w:rsidRPr="00BE7FCD">
        <w:rPr>
          <w:rFonts w:ascii="Verdana" w:eastAsia="Verdana" w:hAnsi="Verdana" w:cs="Verdana"/>
          <w:lang w:val="fr-CA"/>
        </w:rPr>
        <w:t>de copies en formats accessibles</w:t>
      </w:r>
      <w:r w:rsidR="00243679" w:rsidRPr="00BE7FCD">
        <w:rPr>
          <w:rFonts w:ascii="Verdana" w:eastAsia="Verdana" w:hAnsi="Verdana" w:cs="Verdana"/>
          <w:lang w:val="fr-CA"/>
        </w:rPr>
        <w:t xml:space="preserve">; </w:t>
      </w:r>
      <w:r w:rsidRPr="00BE7FCD">
        <w:rPr>
          <w:rFonts w:ascii="Verdana" w:eastAsia="Verdana" w:hAnsi="Verdana" w:cs="Verdana"/>
          <w:lang w:val="fr-CA"/>
        </w:rPr>
        <w:t>et</w:t>
      </w:r>
    </w:p>
    <w:p w14:paraId="5B4415D7" w14:textId="434620C8" w:rsidR="002C0435" w:rsidRPr="00BE7FCD" w:rsidRDefault="00BE7FCD" w:rsidP="006B45A0">
      <w:pPr>
        <w:numPr>
          <w:ilvl w:val="0"/>
          <w:numId w:val="3"/>
        </w:numPr>
        <w:rPr>
          <w:rFonts w:ascii="Verdana" w:eastAsia="Verdana" w:hAnsi="Verdana" w:cs="Verdana"/>
          <w:lang w:val="fr-CA"/>
        </w:rPr>
      </w:pPr>
      <w:proofErr w:type="gramStart"/>
      <w:r>
        <w:rPr>
          <w:rFonts w:ascii="Verdana" w:eastAsia="Verdana" w:hAnsi="Verdana" w:cs="Verdana"/>
          <w:lang w:val="fr-CA"/>
        </w:rPr>
        <w:t>l’i</w:t>
      </w:r>
      <w:r w:rsidR="00243679" w:rsidRPr="00BE7FCD">
        <w:rPr>
          <w:rFonts w:ascii="Verdana" w:eastAsia="Verdana" w:hAnsi="Verdana" w:cs="Verdana"/>
          <w:lang w:val="fr-CA"/>
        </w:rPr>
        <w:t>mport</w:t>
      </w:r>
      <w:r>
        <w:rPr>
          <w:rFonts w:ascii="Verdana" w:eastAsia="Verdana" w:hAnsi="Verdana" w:cs="Verdana"/>
          <w:lang w:val="fr-CA"/>
        </w:rPr>
        <w:t>ation</w:t>
      </w:r>
      <w:proofErr w:type="gramEnd"/>
      <w:r w:rsidR="00243679" w:rsidRPr="00BE7FCD">
        <w:rPr>
          <w:rFonts w:ascii="Verdana" w:eastAsia="Verdana" w:hAnsi="Verdana" w:cs="Verdana"/>
          <w:lang w:val="fr-CA"/>
        </w:rPr>
        <w:t xml:space="preserve"> </w:t>
      </w:r>
      <w:r w:rsidRPr="00BE7FCD">
        <w:rPr>
          <w:rFonts w:ascii="Verdana" w:eastAsia="Verdana" w:hAnsi="Verdana" w:cs="Verdana"/>
          <w:lang w:val="fr-CA"/>
        </w:rPr>
        <w:t>de copies en formats accessibles</w:t>
      </w:r>
      <w:r w:rsidR="00243679" w:rsidRPr="00BE7FCD">
        <w:rPr>
          <w:rFonts w:ascii="Verdana" w:eastAsia="Verdana" w:hAnsi="Verdana" w:cs="Verdana"/>
          <w:lang w:val="fr-CA"/>
        </w:rPr>
        <w:t>.</w:t>
      </w:r>
    </w:p>
    <w:sectPr w:rsidR="002C0435" w:rsidRPr="00BE7FC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391EF" w14:textId="77777777" w:rsidR="00E14932" w:rsidRDefault="00E14932" w:rsidP="00513C87">
      <w:pPr>
        <w:spacing w:after="0" w:line="240" w:lineRule="auto"/>
      </w:pPr>
      <w:r>
        <w:separator/>
      </w:r>
    </w:p>
  </w:endnote>
  <w:endnote w:type="continuationSeparator" w:id="0">
    <w:p w14:paraId="212628C2" w14:textId="77777777" w:rsidR="00E14932" w:rsidRDefault="00E14932" w:rsidP="00513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96C6C142-2150-4D98-94BE-D4D508CA6BD6}"/>
    <w:embedBold r:id="rId2" w:fontKey="{F338E7AD-8804-449E-A7F6-F29C1D2A950E}"/>
    <w:embedItalic r:id="rId3" w:fontKey="{1FB4E57A-052F-481D-B3BC-EC34DCF8A6C1}"/>
  </w:font>
  <w:font w:name="Play">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4" w:fontKey="{7C140CB0-6D64-4C13-8F81-95AADFCADDA5}"/>
    <w:embedBold r:id="rId5" w:fontKey="{1088425F-1C25-4A64-B84B-286CCE91FBE0}"/>
    <w:embedItalic r:id="rId6" w:fontKey="{654A9B9F-1B2C-431B-B824-25E124F0B00F}"/>
  </w:font>
  <w:font w:name="Aptos Display">
    <w:charset w:val="00"/>
    <w:family w:val="swiss"/>
    <w:pitch w:val="variable"/>
    <w:sig w:usb0="20000287" w:usb1="00000003" w:usb2="00000000" w:usb3="00000000" w:csb0="0000019F" w:csb1="00000000"/>
    <w:embedRegular r:id="rId7" w:fontKey="{1D1CC16F-A857-4143-8A67-36A8187447EB}"/>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8" w:fontKey="{B342A1CB-CE91-4400-A79F-9F8342EB0C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3E485" w14:textId="77777777" w:rsidR="00513C87" w:rsidRDefault="00513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EC3E" w14:textId="77777777" w:rsidR="00513C87" w:rsidRDefault="00513C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35BF" w14:textId="77777777" w:rsidR="00513C87" w:rsidRDefault="00513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A6F77" w14:textId="77777777" w:rsidR="00E14932" w:rsidRDefault="00E14932" w:rsidP="00513C87">
      <w:pPr>
        <w:spacing w:after="0" w:line="240" w:lineRule="auto"/>
      </w:pPr>
      <w:r>
        <w:separator/>
      </w:r>
    </w:p>
  </w:footnote>
  <w:footnote w:type="continuationSeparator" w:id="0">
    <w:p w14:paraId="201FEC5E" w14:textId="77777777" w:rsidR="00E14932" w:rsidRDefault="00E14932" w:rsidP="00513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51E0A" w14:textId="77777777" w:rsidR="00513C87" w:rsidRDefault="00513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A2763" w14:textId="77777777" w:rsidR="00513C87" w:rsidRDefault="00513C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AB4A" w14:textId="77777777" w:rsidR="00513C87" w:rsidRDefault="00513C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82A83"/>
    <w:multiLevelType w:val="multilevel"/>
    <w:tmpl w:val="3BC8EB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3E0341"/>
    <w:multiLevelType w:val="multilevel"/>
    <w:tmpl w:val="F54AB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A83BE9"/>
    <w:multiLevelType w:val="multilevel"/>
    <w:tmpl w:val="724C7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D20B20"/>
    <w:multiLevelType w:val="multilevel"/>
    <w:tmpl w:val="E138C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691B15"/>
    <w:multiLevelType w:val="multilevel"/>
    <w:tmpl w:val="46AEEFEC"/>
    <w:lvl w:ilvl="0">
      <w:start w:val="1"/>
      <w:numFmt w:val="bullet"/>
      <w:lvlText w:val="●"/>
      <w:lvlJc w:val="left"/>
      <w:pPr>
        <w:ind w:left="720" w:hanging="360"/>
      </w:pPr>
      <w:rPr>
        <w:rFonts w:ascii="Noto Sans Symbols" w:eastAsia="Noto Sans Symbols" w:hAnsi="Noto Sans Symbols" w:cs="Noto Sans Symbols"/>
        <w:lang w:val="fr-C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830295"/>
    <w:multiLevelType w:val="multilevel"/>
    <w:tmpl w:val="92428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E0F4E6A"/>
    <w:multiLevelType w:val="multilevel"/>
    <w:tmpl w:val="E138C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216258"/>
    <w:multiLevelType w:val="multilevel"/>
    <w:tmpl w:val="18DC2A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9030081"/>
    <w:multiLevelType w:val="multilevel"/>
    <w:tmpl w:val="24BEE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CDB116D"/>
    <w:multiLevelType w:val="multilevel"/>
    <w:tmpl w:val="622CA666"/>
    <w:lvl w:ilvl="0">
      <w:start w:val="1"/>
      <w:numFmt w:val="bullet"/>
      <w:lvlText w:val="●"/>
      <w:lvlJc w:val="left"/>
      <w:pPr>
        <w:ind w:left="720" w:hanging="360"/>
      </w:pPr>
      <w:rPr>
        <w:rFonts w:ascii="Noto Sans Symbols" w:eastAsia="Noto Sans Symbols" w:hAnsi="Noto Sans Symbols" w:cs="Noto Sans Symbols"/>
        <w:sz w:val="20"/>
        <w:szCs w:val="20"/>
        <w:lang w:val="fr-CA"/>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1C17923"/>
    <w:multiLevelType w:val="multilevel"/>
    <w:tmpl w:val="1C149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A170D24"/>
    <w:multiLevelType w:val="multilevel"/>
    <w:tmpl w:val="7FD0B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5531217">
    <w:abstractNumId w:val="2"/>
  </w:num>
  <w:num w:numId="2" w16cid:durableId="1552380720">
    <w:abstractNumId w:val="8"/>
  </w:num>
  <w:num w:numId="3" w16cid:durableId="923150041">
    <w:abstractNumId w:val="10"/>
  </w:num>
  <w:num w:numId="4" w16cid:durableId="1519586226">
    <w:abstractNumId w:val="5"/>
  </w:num>
  <w:num w:numId="5" w16cid:durableId="1800494927">
    <w:abstractNumId w:val="3"/>
  </w:num>
  <w:num w:numId="6" w16cid:durableId="1447577974">
    <w:abstractNumId w:val="0"/>
  </w:num>
  <w:num w:numId="7" w16cid:durableId="47262955">
    <w:abstractNumId w:val="7"/>
  </w:num>
  <w:num w:numId="8" w16cid:durableId="1572811735">
    <w:abstractNumId w:val="9"/>
  </w:num>
  <w:num w:numId="9" w16cid:durableId="1070468128">
    <w:abstractNumId w:val="11"/>
  </w:num>
  <w:num w:numId="10" w16cid:durableId="1628974605">
    <w:abstractNumId w:val="1"/>
  </w:num>
  <w:num w:numId="11" w16cid:durableId="1528835239">
    <w:abstractNumId w:val="6"/>
  </w:num>
  <w:num w:numId="12" w16cid:durableId="6399675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35"/>
    <w:rsid w:val="00002B7B"/>
    <w:rsid w:val="0000349F"/>
    <w:rsid w:val="0000368C"/>
    <w:rsid w:val="00005451"/>
    <w:rsid w:val="00006C6B"/>
    <w:rsid w:val="00021F64"/>
    <w:rsid w:val="00030DB0"/>
    <w:rsid w:val="00037CBC"/>
    <w:rsid w:val="000405CB"/>
    <w:rsid w:val="0004154A"/>
    <w:rsid w:val="00041E25"/>
    <w:rsid w:val="00041EA3"/>
    <w:rsid w:val="000427E2"/>
    <w:rsid w:val="00073819"/>
    <w:rsid w:val="000776EA"/>
    <w:rsid w:val="000826E9"/>
    <w:rsid w:val="00086F45"/>
    <w:rsid w:val="00095CBE"/>
    <w:rsid w:val="000A0AF4"/>
    <w:rsid w:val="000C2326"/>
    <w:rsid w:val="000D0E55"/>
    <w:rsid w:val="000D44F9"/>
    <w:rsid w:val="000D54A6"/>
    <w:rsid w:val="000E15C7"/>
    <w:rsid w:val="000E574C"/>
    <w:rsid w:val="000E78EC"/>
    <w:rsid w:val="001015C4"/>
    <w:rsid w:val="0010416C"/>
    <w:rsid w:val="00106269"/>
    <w:rsid w:val="00110BB3"/>
    <w:rsid w:val="00123125"/>
    <w:rsid w:val="001354AF"/>
    <w:rsid w:val="001367FB"/>
    <w:rsid w:val="00145F7B"/>
    <w:rsid w:val="0016196F"/>
    <w:rsid w:val="001619FF"/>
    <w:rsid w:val="0016688E"/>
    <w:rsid w:val="0017279F"/>
    <w:rsid w:val="00173136"/>
    <w:rsid w:val="00182D95"/>
    <w:rsid w:val="00192348"/>
    <w:rsid w:val="001A7950"/>
    <w:rsid w:val="001B519C"/>
    <w:rsid w:val="001C724E"/>
    <w:rsid w:val="001D498B"/>
    <w:rsid w:val="001E0D0A"/>
    <w:rsid w:val="001E26A8"/>
    <w:rsid w:val="001E3514"/>
    <w:rsid w:val="001E478D"/>
    <w:rsid w:val="001E790A"/>
    <w:rsid w:val="002161B5"/>
    <w:rsid w:val="0022062F"/>
    <w:rsid w:val="00222E17"/>
    <w:rsid w:val="00225616"/>
    <w:rsid w:val="0023051A"/>
    <w:rsid w:val="002362BC"/>
    <w:rsid w:val="00243679"/>
    <w:rsid w:val="00245307"/>
    <w:rsid w:val="00247BE5"/>
    <w:rsid w:val="00251A11"/>
    <w:rsid w:val="002555FF"/>
    <w:rsid w:val="002620EC"/>
    <w:rsid w:val="00271899"/>
    <w:rsid w:val="002A2405"/>
    <w:rsid w:val="002A244D"/>
    <w:rsid w:val="002A3936"/>
    <w:rsid w:val="002B22DF"/>
    <w:rsid w:val="002B7B28"/>
    <w:rsid w:val="002C0435"/>
    <w:rsid w:val="002C6494"/>
    <w:rsid w:val="002D6C62"/>
    <w:rsid w:val="002E01AE"/>
    <w:rsid w:val="002E7C34"/>
    <w:rsid w:val="003012D3"/>
    <w:rsid w:val="00303ED3"/>
    <w:rsid w:val="00310D1A"/>
    <w:rsid w:val="00312952"/>
    <w:rsid w:val="003227CD"/>
    <w:rsid w:val="00323972"/>
    <w:rsid w:val="00326DAE"/>
    <w:rsid w:val="003312C4"/>
    <w:rsid w:val="0034157B"/>
    <w:rsid w:val="0034184C"/>
    <w:rsid w:val="00343519"/>
    <w:rsid w:val="00351480"/>
    <w:rsid w:val="00353E9D"/>
    <w:rsid w:val="003555F0"/>
    <w:rsid w:val="00373CB0"/>
    <w:rsid w:val="00374CFD"/>
    <w:rsid w:val="00375A9F"/>
    <w:rsid w:val="00376439"/>
    <w:rsid w:val="00376FE2"/>
    <w:rsid w:val="00390BED"/>
    <w:rsid w:val="003A5290"/>
    <w:rsid w:val="003B24B0"/>
    <w:rsid w:val="003B5D66"/>
    <w:rsid w:val="003E0EB7"/>
    <w:rsid w:val="003E54CA"/>
    <w:rsid w:val="003F242F"/>
    <w:rsid w:val="003F50BA"/>
    <w:rsid w:val="004025AE"/>
    <w:rsid w:val="00404E3B"/>
    <w:rsid w:val="004138F1"/>
    <w:rsid w:val="00415195"/>
    <w:rsid w:val="0041742E"/>
    <w:rsid w:val="00421EC4"/>
    <w:rsid w:val="004229F0"/>
    <w:rsid w:val="00431B91"/>
    <w:rsid w:val="00433805"/>
    <w:rsid w:val="00446BE2"/>
    <w:rsid w:val="0045125F"/>
    <w:rsid w:val="00462FA5"/>
    <w:rsid w:val="00464CEF"/>
    <w:rsid w:val="004676A9"/>
    <w:rsid w:val="00482315"/>
    <w:rsid w:val="00483849"/>
    <w:rsid w:val="004912C4"/>
    <w:rsid w:val="00493359"/>
    <w:rsid w:val="004A1BE7"/>
    <w:rsid w:val="004C21DC"/>
    <w:rsid w:val="004F3059"/>
    <w:rsid w:val="004F5020"/>
    <w:rsid w:val="004F5143"/>
    <w:rsid w:val="00500702"/>
    <w:rsid w:val="00501081"/>
    <w:rsid w:val="00510CE8"/>
    <w:rsid w:val="00510DB5"/>
    <w:rsid w:val="00513C87"/>
    <w:rsid w:val="00515EB5"/>
    <w:rsid w:val="0053069E"/>
    <w:rsid w:val="00540783"/>
    <w:rsid w:val="00551FFD"/>
    <w:rsid w:val="0055278B"/>
    <w:rsid w:val="00552F57"/>
    <w:rsid w:val="0055500E"/>
    <w:rsid w:val="0055697A"/>
    <w:rsid w:val="00573BFA"/>
    <w:rsid w:val="005743BB"/>
    <w:rsid w:val="005752E4"/>
    <w:rsid w:val="00580D9D"/>
    <w:rsid w:val="005A079E"/>
    <w:rsid w:val="005B2F69"/>
    <w:rsid w:val="005B3391"/>
    <w:rsid w:val="005C171E"/>
    <w:rsid w:val="005D6889"/>
    <w:rsid w:val="005E182B"/>
    <w:rsid w:val="005E1852"/>
    <w:rsid w:val="005E5820"/>
    <w:rsid w:val="005F38D5"/>
    <w:rsid w:val="005F598B"/>
    <w:rsid w:val="00604347"/>
    <w:rsid w:val="006171FF"/>
    <w:rsid w:val="00617713"/>
    <w:rsid w:val="00617935"/>
    <w:rsid w:val="00622DB8"/>
    <w:rsid w:val="00626DCD"/>
    <w:rsid w:val="00633E2E"/>
    <w:rsid w:val="00650410"/>
    <w:rsid w:val="0066151E"/>
    <w:rsid w:val="00662EAE"/>
    <w:rsid w:val="0067169F"/>
    <w:rsid w:val="006870D0"/>
    <w:rsid w:val="00695C4D"/>
    <w:rsid w:val="006976F9"/>
    <w:rsid w:val="006A381E"/>
    <w:rsid w:val="006B3A09"/>
    <w:rsid w:val="006B45A0"/>
    <w:rsid w:val="006E5AEA"/>
    <w:rsid w:val="006E78B7"/>
    <w:rsid w:val="006F00B1"/>
    <w:rsid w:val="00705E31"/>
    <w:rsid w:val="00710D74"/>
    <w:rsid w:val="00715E76"/>
    <w:rsid w:val="007175D8"/>
    <w:rsid w:val="00733138"/>
    <w:rsid w:val="007614D8"/>
    <w:rsid w:val="00765668"/>
    <w:rsid w:val="007705B2"/>
    <w:rsid w:val="007726B6"/>
    <w:rsid w:val="00783D58"/>
    <w:rsid w:val="00796506"/>
    <w:rsid w:val="007B06ED"/>
    <w:rsid w:val="007B5931"/>
    <w:rsid w:val="007D5C82"/>
    <w:rsid w:val="007E0753"/>
    <w:rsid w:val="007E2204"/>
    <w:rsid w:val="007E2FE1"/>
    <w:rsid w:val="007F3E82"/>
    <w:rsid w:val="008052D7"/>
    <w:rsid w:val="00811E1C"/>
    <w:rsid w:val="0081384E"/>
    <w:rsid w:val="0082372B"/>
    <w:rsid w:val="0082760D"/>
    <w:rsid w:val="0083499A"/>
    <w:rsid w:val="008364B3"/>
    <w:rsid w:val="00837FB5"/>
    <w:rsid w:val="00844058"/>
    <w:rsid w:val="0084594F"/>
    <w:rsid w:val="00850193"/>
    <w:rsid w:val="0085053C"/>
    <w:rsid w:val="00863997"/>
    <w:rsid w:val="00867B5F"/>
    <w:rsid w:val="00877BA9"/>
    <w:rsid w:val="008847E0"/>
    <w:rsid w:val="008A02CD"/>
    <w:rsid w:val="008A1F02"/>
    <w:rsid w:val="008A5508"/>
    <w:rsid w:val="008B0623"/>
    <w:rsid w:val="008B0A08"/>
    <w:rsid w:val="008C04C6"/>
    <w:rsid w:val="008C3E73"/>
    <w:rsid w:val="008C6257"/>
    <w:rsid w:val="008E1AD6"/>
    <w:rsid w:val="008E42A1"/>
    <w:rsid w:val="008E635A"/>
    <w:rsid w:val="008E676F"/>
    <w:rsid w:val="008E69E7"/>
    <w:rsid w:val="008F5172"/>
    <w:rsid w:val="009001DC"/>
    <w:rsid w:val="00901EC9"/>
    <w:rsid w:val="0090768A"/>
    <w:rsid w:val="009274B1"/>
    <w:rsid w:val="00927720"/>
    <w:rsid w:val="00931D41"/>
    <w:rsid w:val="0093415F"/>
    <w:rsid w:val="00934790"/>
    <w:rsid w:val="00936778"/>
    <w:rsid w:val="009369E2"/>
    <w:rsid w:val="00940D05"/>
    <w:rsid w:val="0094548D"/>
    <w:rsid w:val="009566C7"/>
    <w:rsid w:val="0097269E"/>
    <w:rsid w:val="0098416D"/>
    <w:rsid w:val="00986234"/>
    <w:rsid w:val="0098668A"/>
    <w:rsid w:val="00990B87"/>
    <w:rsid w:val="0099117B"/>
    <w:rsid w:val="00997349"/>
    <w:rsid w:val="009B14B1"/>
    <w:rsid w:val="009B2310"/>
    <w:rsid w:val="009B5165"/>
    <w:rsid w:val="009E0DE5"/>
    <w:rsid w:val="009E3629"/>
    <w:rsid w:val="009E4409"/>
    <w:rsid w:val="009F4241"/>
    <w:rsid w:val="009F5ED1"/>
    <w:rsid w:val="009F694F"/>
    <w:rsid w:val="009F6964"/>
    <w:rsid w:val="009F6B75"/>
    <w:rsid w:val="00A12BF2"/>
    <w:rsid w:val="00A17D86"/>
    <w:rsid w:val="00A3684E"/>
    <w:rsid w:val="00A51541"/>
    <w:rsid w:val="00A5312C"/>
    <w:rsid w:val="00A5450D"/>
    <w:rsid w:val="00A572CA"/>
    <w:rsid w:val="00A6133B"/>
    <w:rsid w:val="00A71119"/>
    <w:rsid w:val="00A719CA"/>
    <w:rsid w:val="00A72A76"/>
    <w:rsid w:val="00A83B7E"/>
    <w:rsid w:val="00AA7320"/>
    <w:rsid w:val="00AB729C"/>
    <w:rsid w:val="00AD22A7"/>
    <w:rsid w:val="00AD37F1"/>
    <w:rsid w:val="00AF1522"/>
    <w:rsid w:val="00AF1660"/>
    <w:rsid w:val="00B2358D"/>
    <w:rsid w:val="00B33D34"/>
    <w:rsid w:val="00B35A45"/>
    <w:rsid w:val="00B4089E"/>
    <w:rsid w:val="00B4241A"/>
    <w:rsid w:val="00B50428"/>
    <w:rsid w:val="00B504A6"/>
    <w:rsid w:val="00B51238"/>
    <w:rsid w:val="00B61A53"/>
    <w:rsid w:val="00B6376B"/>
    <w:rsid w:val="00B70BFD"/>
    <w:rsid w:val="00B83EBB"/>
    <w:rsid w:val="00B90D08"/>
    <w:rsid w:val="00BA093C"/>
    <w:rsid w:val="00BB0D1D"/>
    <w:rsid w:val="00BB14FB"/>
    <w:rsid w:val="00BB5D34"/>
    <w:rsid w:val="00BC12F5"/>
    <w:rsid w:val="00BC7411"/>
    <w:rsid w:val="00BE5446"/>
    <w:rsid w:val="00BE7BC6"/>
    <w:rsid w:val="00BE7FCD"/>
    <w:rsid w:val="00C046E3"/>
    <w:rsid w:val="00C25D67"/>
    <w:rsid w:val="00C315EF"/>
    <w:rsid w:val="00C318E4"/>
    <w:rsid w:val="00C31C18"/>
    <w:rsid w:val="00C3427D"/>
    <w:rsid w:val="00C34CD0"/>
    <w:rsid w:val="00C40D78"/>
    <w:rsid w:val="00C61E38"/>
    <w:rsid w:val="00C87E64"/>
    <w:rsid w:val="00C9411E"/>
    <w:rsid w:val="00CA36F3"/>
    <w:rsid w:val="00CB1968"/>
    <w:rsid w:val="00CB1E50"/>
    <w:rsid w:val="00CC5079"/>
    <w:rsid w:val="00CC525D"/>
    <w:rsid w:val="00CD38E4"/>
    <w:rsid w:val="00CD3B77"/>
    <w:rsid w:val="00CE02C1"/>
    <w:rsid w:val="00CE223B"/>
    <w:rsid w:val="00CF11FD"/>
    <w:rsid w:val="00CF27FA"/>
    <w:rsid w:val="00CF63D5"/>
    <w:rsid w:val="00CF68B5"/>
    <w:rsid w:val="00D13963"/>
    <w:rsid w:val="00D2276A"/>
    <w:rsid w:val="00D258B1"/>
    <w:rsid w:val="00D31318"/>
    <w:rsid w:val="00D3340A"/>
    <w:rsid w:val="00D34734"/>
    <w:rsid w:val="00D3750A"/>
    <w:rsid w:val="00D50946"/>
    <w:rsid w:val="00D623E4"/>
    <w:rsid w:val="00D727BF"/>
    <w:rsid w:val="00D7354F"/>
    <w:rsid w:val="00D8612D"/>
    <w:rsid w:val="00DB622E"/>
    <w:rsid w:val="00DC64FC"/>
    <w:rsid w:val="00DD32C8"/>
    <w:rsid w:val="00DD625B"/>
    <w:rsid w:val="00DE0204"/>
    <w:rsid w:val="00DE17D1"/>
    <w:rsid w:val="00DE4DEB"/>
    <w:rsid w:val="00DE6CC0"/>
    <w:rsid w:val="00DF2A1F"/>
    <w:rsid w:val="00E00C1A"/>
    <w:rsid w:val="00E040B3"/>
    <w:rsid w:val="00E14932"/>
    <w:rsid w:val="00E20D41"/>
    <w:rsid w:val="00E47B73"/>
    <w:rsid w:val="00E66B08"/>
    <w:rsid w:val="00E733ED"/>
    <w:rsid w:val="00E94768"/>
    <w:rsid w:val="00EA511D"/>
    <w:rsid w:val="00EA5B90"/>
    <w:rsid w:val="00EB6666"/>
    <w:rsid w:val="00ED1F0C"/>
    <w:rsid w:val="00ED37AD"/>
    <w:rsid w:val="00ED686B"/>
    <w:rsid w:val="00EE1661"/>
    <w:rsid w:val="00EE33AF"/>
    <w:rsid w:val="00EF77E2"/>
    <w:rsid w:val="00F11990"/>
    <w:rsid w:val="00F1502C"/>
    <w:rsid w:val="00F1690C"/>
    <w:rsid w:val="00F61E16"/>
    <w:rsid w:val="00F77CD8"/>
    <w:rsid w:val="00F92774"/>
    <w:rsid w:val="00FA406D"/>
    <w:rsid w:val="00FC0FB9"/>
    <w:rsid w:val="00FD1414"/>
    <w:rsid w:val="00FD1A73"/>
    <w:rsid w:val="00FD6ECA"/>
    <w:rsid w:val="00FE01F0"/>
    <w:rsid w:val="00FE1E31"/>
    <w:rsid w:val="00FE250D"/>
    <w:rsid w:val="00FE35BE"/>
    <w:rsid w:val="02E82627"/>
    <w:rsid w:val="03563705"/>
    <w:rsid w:val="056CBD86"/>
    <w:rsid w:val="06BA3306"/>
    <w:rsid w:val="095D9DC7"/>
    <w:rsid w:val="09EF0A11"/>
    <w:rsid w:val="0A055BA3"/>
    <w:rsid w:val="0AAED6C6"/>
    <w:rsid w:val="0C237E27"/>
    <w:rsid w:val="0D1A0F9D"/>
    <w:rsid w:val="0D2BE9F8"/>
    <w:rsid w:val="12F85EAB"/>
    <w:rsid w:val="1435C812"/>
    <w:rsid w:val="14987D9D"/>
    <w:rsid w:val="14E86AF9"/>
    <w:rsid w:val="155F4BB4"/>
    <w:rsid w:val="1753972B"/>
    <w:rsid w:val="1D0E97D5"/>
    <w:rsid w:val="1E229ADA"/>
    <w:rsid w:val="1F407CF1"/>
    <w:rsid w:val="23CEB396"/>
    <w:rsid w:val="247E8BED"/>
    <w:rsid w:val="2515E98F"/>
    <w:rsid w:val="2859C352"/>
    <w:rsid w:val="28895421"/>
    <w:rsid w:val="28F5455F"/>
    <w:rsid w:val="2BC0ED28"/>
    <w:rsid w:val="2D0B51B8"/>
    <w:rsid w:val="2D72DAB6"/>
    <w:rsid w:val="2DB070A6"/>
    <w:rsid w:val="2E2404B7"/>
    <w:rsid w:val="2E8F0D28"/>
    <w:rsid w:val="2FBDD317"/>
    <w:rsid w:val="31059FDD"/>
    <w:rsid w:val="31A0BC9D"/>
    <w:rsid w:val="3312129F"/>
    <w:rsid w:val="332BBE4C"/>
    <w:rsid w:val="361544DA"/>
    <w:rsid w:val="3629FEBC"/>
    <w:rsid w:val="36640F3C"/>
    <w:rsid w:val="44EAACB5"/>
    <w:rsid w:val="45259FE8"/>
    <w:rsid w:val="457C4FDD"/>
    <w:rsid w:val="45F66888"/>
    <w:rsid w:val="4BDAD29B"/>
    <w:rsid w:val="4DF73C55"/>
    <w:rsid w:val="4E3AD882"/>
    <w:rsid w:val="508AFD24"/>
    <w:rsid w:val="5120445C"/>
    <w:rsid w:val="52CE6EFC"/>
    <w:rsid w:val="53014154"/>
    <w:rsid w:val="542F139C"/>
    <w:rsid w:val="543BB2CB"/>
    <w:rsid w:val="556415D5"/>
    <w:rsid w:val="55D66A69"/>
    <w:rsid w:val="55EDD57C"/>
    <w:rsid w:val="56B47BAC"/>
    <w:rsid w:val="56F3133A"/>
    <w:rsid w:val="5A132CA5"/>
    <w:rsid w:val="5B36FACD"/>
    <w:rsid w:val="5C17DEFB"/>
    <w:rsid w:val="5C22F331"/>
    <w:rsid w:val="5ED9C80A"/>
    <w:rsid w:val="61F7ADB2"/>
    <w:rsid w:val="64EE9582"/>
    <w:rsid w:val="690E3B85"/>
    <w:rsid w:val="69448A93"/>
    <w:rsid w:val="697D5D11"/>
    <w:rsid w:val="6A23BDAA"/>
    <w:rsid w:val="6BEBD70B"/>
    <w:rsid w:val="6C98A845"/>
    <w:rsid w:val="6D6CC7CF"/>
    <w:rsid w:val="6F51EEA1"/>
    <w:rsid w:val="6F67206B"/>
    <w:rsid w:val="7072B4E4"/>
    <w:rsid w:val="71634C3E"/>
    <w:rsid w:val="71B5831F"/>
    <w:rsid w:val="742D584A"/>
    <w:rsid w:val="7A7C2C31"/>
    <w:rsid w:val="7BCBD069"/>
    <w:rsid w:val="7CB7AF57"/>
    <w:rsid w:val="7DEAB2C4"/>
    <w:rsid w:val="7F5FEB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4155F"/>
  <w15:docId w15:val="{15DFBB7C-9DD9-4B4C-B434-531610A5A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Verdana" w:eastAsia="Verdana" w:hAnsi="Verdana" w:cs="Verdana"/>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F24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4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4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F24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F24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F24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4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4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4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4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4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453"/>
    <w:rPr>
      <w:rFonts w:eastAsiaTheme="majorEastAsia" w:cstheme="majorBidi"/>
      <w:color w:val="272727" w:themeColor="text1" w:themeTint="D8"/>
    </w:rPr>
  </w:style>
  <w:style w:type="character" w:customStyle="1" w:styleId="TitleChar">
    <w:name w:val="Title Char"/>
    <w:basedOn w:val="DefaultParagraphFont"/>
    <w:link w:val="Title"/>
    <w:uiPriority w:val="10"/>
    <w:rsid w:val="00AF245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F24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453"/>
    <w:pPr>
      <w:spacing w:before="160"/>
      <w:jc w:val="center"/>
    </w:pPr>
    <w:rPr>
      <w:i/>
      <w:iCs/>
      <w:color w:val="404040" w:themeColor="text1" w:themeTint="BF"/>
    </w:rPr>
  </w:style>
  <w:style w:type="character" w:customStyle="1" w:styleId="QuoteChar">
    <w:name w:val="Quote Char"/>
    <w:basedOn w:val="DefaultParagraphFont"/>
    <w:link w:val="Quote"/>
    <w:uiPriority w:val="29"/>
    <w:rsid w:val="00AF2453"/>
    <w:rPr>
      <w:i/>
      <w:iCs/>
      <w:color w:val="404040" w:themeColor="text1" w:themeTint="BF"/>
    </w:rPr>
  </w:style>
  <w:style w:type="paragraph" w:styleId="ListParagraph">
    <w:name w:val="List Paragraph"/>
    <w:basedOn w:val="Normal"/>
    <w:uiPriority w:val="34"/>
    <w:qFormat/>
    <w:rsid w:val="00AF2453"/>
    <w:pPr>
      <w:ind w:left="720"/>
      <w:contextualSpacing/>
    </w:pPr>
  </w:style>
  <w:style w:type="character" w:styleId="IntenseEmphasis">
    <w:name w:val="Intense Emphasis"/>
    <w:basedOn w:val="DefaultParagraphFont"/>
    <w:uiPriority w:val="21"/>
    <w:qFormat/>
    <w:rsid w:val="00AF2453"/>
    <w:rPr>
      <w:i/>
      <w:iCs/>
      <w:color w:val="0F4761" w:themeColor="accent1" w:themeShade="BF"/>
    </w:rPr>
  </w:style>
  <w:style w:type="paragraph" w:styleId="IntenseQuote">
    <w:name w:val="Intense Quote"/>
    <w:basedOn w:val="Normal"/>
    <w:next w:val="Normal"/>
    <w:link w:val="IntenseQuoteChar"/>
    <w:uiPriority w:val="30"/>
    <w:qFormat/>
    <w:rsid w:val="00AF24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453"/>
    <w:rPr>
      <w:i/>
      <w:iCs/>
      <w:color w:val="0F4761" w:themeColor="accent1" w:themeShade="BF"/>
    </w:rPr>
  </w:style>
  <w:style w:type="character" w:styleId="IntenseReference">
    <w:name w:val="Intense Reference"/>
    <w:basedOn w:val="DefaultParagraphFont"/>
    <w:uiPriority w:val="32"/>
    <w:qFormat/>
    <w:rsid w:val="00AF2453"/>
    <w:rPr>
      <w:b/>
      <w:bCs/>
      <w:smallCaps/>
      <w:color w:val="0F4761" w:themeColor="accent1" w:themeShade="BF"/>
      <w:spacing w:val="5"/>
    </w:rPr>
  </w:style>
  <w:style w:type="character" w:styleId="Hyperlink">
    <w:name w:val="Hyperlink"/>
    <w:basedOn w:val="DefaultParagraphFont"/>
    <w:uiPriority w:val="99"/>
    <w:unhideWhenUsed/>
    <w:rsid w:val="00AF2453"/>
    <w:rPr>
      <w:color w:val="467886" w:themeColor="hyperlink"/>
      <w:u w:val="single"/>
    </w:rPr>
  </w:style>
  <w:style w:type="character" w:styleId="UnresolvedMention">
    <w:name w:val="Unresolved Mention"/>
    <w:basedOn w:val="DefaultParagraphFont"/>
    <w:uiPriority w:val="99"/>
    <w:semiHidden/>
    <w:unhideWhenUsed/>
    <w:rsid w:val="00AF2453"/>
    <w:rPr>
      <w:color w:val="605E5C"/>
      <w:shd w:val="clear" w:color="auto" w:fill="E1DFDD"/>
    </w:rPr>
  </w:style>
  <w:style w:type="paragraph" w:styleId="Revision">
    <w:name w:val="Revision"/>
    <w:hidden/>
    <w:uiPriority w:val="99"/>
    <w:semiHidden/>
    <w:rsid w:val="001A43B0"/>
    <w:pPr>
      <w:spacing w:after="0" w:line="240" w:lineRule="auto"/>
    </w:pPr>
  </w:style>
  <w:style w:type="paragraph" w:styleId="NormalWeb">
    <w:name w:val="Normal (Web)"/>
    <w:basedOn w:val="Normal"/>
    <w:uiPriority w:val="99"/>
    <w:unhideWhenUsed/>
    <w:rsid w:val="001545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4535"/>
    <w:rPr>
      <w:b/>
      <w:bCs/>
    </w:rPr>
  </w:style>
  <w:style w:type="paragraph" w:styleId="NoSpacing">
    <w:name w:val="No Spacing"/>
    <w:uiPriority w:val="1"/>
    <w:qFormat/>
    <w:rsid w:val="008769E8"/>
    <w:pPr>
      <w:spacing w:after="0" w:line="240" w:lineRule="auto"/>
    </w:pPr>
  </w:style>
  <w:style w:type="paragraph" w:styleId="Subtitle">
    <w:name w:val="Subtitle"/>
    <w:basedOn w:val="Normal"/>
    <w:next w:val="Normal"/>
    <w:link w:val="SubtitleChar"/>
    <w:uiPriority w:val="11"/>
    <w:qFormat/>
    <w:rPr>
      <w:color w:val="595959"/>
      <w:sz w:val="28"/>
      <w:szCs w:val="28"/>
    </w:rPr>
  </w:style>
  <w:style w:type="character" w:styleId="CommentReference">
    <w:name w:val="annotation reference"/>
    <w:basedOn w:val="DefaultParagraphFont"/>
    <w:uiPriority w:val="99"/>
    <w:semiHidden/>
    <w:unhideWhenUsed/>
    <w:rsid w:val="009E4409"/>
    <w:rPr>
      <w:sz w:val="16"/>
      <w:szCs w:val="16"/>
    </w:rPr>
  </w:style>
  <w:style w:type="paragraph" w:styleId="CommentText">
    <w:name w:val="annotation text"/>
    <w:basedOn w:val="Normal"/>
    <w:link w:val="CommentTextChar"/>
    <w:uiPriority w:val="99"/>
    <w:unhideWhenUsed/>
    <w:rsid w:val="009E4409"/>
    <w:pPr>
      <w:spacing w:line="240" w:lineRule="auto"/>
    </w:pPr>
    <w:rPr>
      <w:sz w:val="20"/>
      <w:szCs w:val="20"/>
    </w:rPr>
  </w:style>
  <w:style w:type="character" w:customStyle="1" w:styleId="CommentTextChar">
    <w:name w:val="Comment Text Char"/>
    <w:basedOn w:val="DefaultParagraphFont"/>
    <w:link w:val="CommentText"/>
    <w:uiPriority w:val="99"/>
    <w:rsid w:val="009E4409"/>
    <w:rPr>
      <w:sz w:val="20"/>
      <w:szCs w:val="20"/>
    </w:rPr>
  </w:style>
  <w:style w:type="paragraph" w:styleId="CommentSubject">
    <w:name w:val="annotation subject"/>
    <w:basedOn w:val="CommentText"/>
    <w:next w:val="CommentText"/>
    <w:link w:val="CommentSubjectChar"/>
    <w:uiPriority w:val="99"/>
    <w:semiHidden/>
    <w:unhideWhenUsed/>
    <w:rsid w:val="009E4409"/>
    <w:rPr>
      <w:b/>
      <w:bCs/>
    </w:rPr>
  </w:style>
  <w:style w:type="character" w:customStyle="1" w:styleId="CommentSubjectChar">
    <w:name w:val="Comment Subject Char"/>
    <w:basedOn w:val="CommentTextChar"/>
    <w:link w:val="CommentSubject"/>
    <w:uiPriority w:val="99"/>
    <w:semiHidden/>
    <w:rsid w:val="009E4409"/>
    <w:rPr>
      <w:b/>
      <w:bCs/>
      <w:sz w:val="20"/>
      <w:szCs w:val="20"/>
    </w:rPr>
  </w:style>
  <w:style w:type="character" w:styleId="FollowedHyperlink">
    <w:name w:val="FollowedHyperlink"/>
    <w:basedOn w:val="DefaultParagraphFont"/>
    <w:uiPriority w:val="99"/>
    <w:semiHidden/>
    <w:unhideWhenUsed/>
    <w:rsid w:val="001015C4"/>
    <w:rPr>
      <w:color w:val="96607D" w:themeColor="followedHyperlink"/>
      <w:u w:val="single"/>
    </w:rPr>
  </w:style>
  <w:style w:type="paragraph" w:styleId="Header">
    <w:name w:val="header"/>
    <w:basedOn w:val="Normal"/>
    <w:link w:val="HeaderChar"/>
    <w:uiPriority w:val="99"/>
    <w:unhideWhenUsed/>
    <w:rsid w:val="00513C87"/>
    <w:pPr>
      <w:tabs>
        <w:tab w:val="center" w:pos="4703"/>
        <w:tab w:val="right" w:pos="9406"/>
      </w:tabs>
      <w:spacing w:after="0" w:line="240" w:lineRule="auto"/>
    </w:pPr>
  </w:style>
  <w:style w:type="character" w:customStyle="1" w:styleId="HeaderChar">
    <w:name w:val="Header Char"/>
    <w:basedOn w:val="DefaultParagraphFont"/>
    <w:link w:val="Header"/>
    <w:uiPriority w:val="99"/>
    <w:rsid w:val="00513C87"/>
  </w:style>
  <w:style w:type="paragraph" w:styleId="Footer">
    <w:name w:val="footer"/>
    <w:basedOn w:val="Normal"/>
    <w:link w:val="FooterChar"/>
    <w:uiPriority w:val="99"/>
    <w:unhideWhenUsed/>
    <w:rsid w:val="00513C87"/>
    <w:pPr>
      <w:tabs>
        <w:tab w:val="center" w:pos="4703"/>
        <w:tab w:val="right" w:pos="9406"/>
      </w:tabs>
      <w:spacing w:after="0" w:line="240" w:lineRule="auto"/>
    </w:pPr>
  </w:style>
  <w:style w:type="character" w:customStyle="1" w:styleId="FooterChar">
    <w:name w:val="Footer Char"/>
    <w:basedOn w:val="DefaultParagraphFont"/>
    <w:link w:val="Footer"/>
    <w:uiPriority w:val="99"/>
    <w:rsid w:val="00513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ibliocaeb.ca/form/title-suggestion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cfla-fcab.ca/en/guidelines-and-position-papers/statement-on-intellectual-freedom-and-librari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elalibrary.ca/about-us/policies/collection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Qm/+YZSRWQ8ndprSOLnd8HwwoA==">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</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063f01-faea-4c9e-8a02-d223cffde0c5">
      <Terms xmlns="http://schemas.microsoft.com/office/infopath/2007/PartnerControls"/>
    </lcf76f155ced4ddcb4097134ff3c332f>
    <TaxCatchAll xmlns="d8838bea-bcac-41ad-91f9-c646e9be633d"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388BE21877C794E8C767319E61FFC96" ma:contentTypeVersion="21" ma:contentTypeDescription="Create a new document." ma:contentTypeScope="" ma:versionID="84f94807165026ee1f881611ea8f4d3c">
  <xsd:schema xmlns:xsd="http://www.w3.org/2001/XMLSchema" xmlns:xs="http://www.w3.org/2001/XMLSchema" xmlns:p="http://schemas.microsoft.com/office/2006/metadata/properties" xmlns:ns1="http://schemas.microsoft.com/sharepoint/v3" xmlns:ns2="7a063f01-faea-4c9e-8a02-d223cffde0c5" xmlns:ns3="d8838bea-bcac-41ad-91f9-c646e9be633d" targetNamespace="http://schemas.microsoft.com/office/2006/metadata/properties" ma:root="true" ma:fieldsID="5064b1cd68c03adac97816ad39ac8284" ns1:_="" ns2:_="" ns3:_="">
    <xsd:import namespace="http://schemas.microsoft.com/sharepoint/v3"/>
    <xsd:import namespace="7a063f01-faea-4c9e-8a02-d223cffde0c5"/>
    <xsd:import namespace="d8838bea-bcac-41ad-91f9-c646e9be63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63f01-faea-4c9e-8a02-d223cffd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59938e-b3a8-4d66-a2c9-44a493279f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38bea-bcac-41ad-91f9-c646e9be63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9b0353-a37a-4f25-83a3-c0dd55ceaf3a}" ma:internalName="TaxCatchAll" ma:showField="CatchAllData" ma:web="d8838bea-bcac-41ad-91f9-c646e9be6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D99C23-48B8-4C9A-BDA2-64D902EA516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777C775-5707-4FB7-AC9F-119D33835557}">
  <ds:schemaRefs>
    <ds:schemaRef ds:uri="http://schemas.microsoft.com/office/2006/metadata/properties"/>
    <ds:schemaRef ds:uri="http://schemas.microsoft.com/office/infopath/2007/PartnerControls"/>
    <ds:schemaRef ds:uri="7a063f01-faea-4c9e-8a02-d223cffde0c5"/>
    <ds:schemaRef ds:uri="d8838bea-bcac-41ad-91f9-c646e9be633d"/>
    <ds:schemaRef ds:uri="http://schemas.microsoft.com/sharepoint/v3"/>
  </ds:schemaRefs>
</ds:datastoreItem>
</file>

<file path=customXml/itemProps4.xml><?xml version="1.0" encoding="utf-8"?>
<ds:datastoreItem xmlns:ds="http://schemas.openxmlformats.org/officeDocument/2006/customXml" ds:itemID="{59E570C3-69BF-4A46-A0D4-DE6DF934D829}">
  <ds:schemaRefs>
    <ds:schemaRef ds:uri="http://schemas.openxmlformats.org/officeDocument/2006/bibliography"/>
  </ds:schemaRefs>
</ds:datastoreItem>
</file>

<file path=customXml/itemProps5.xml><?xml version="1.0" encoding="utf-8"?>
<ds:datastoreItem xmlns:ds="http://schemas.openxmlformats.org/officeDocument/2006/customXml" ds:itemID="{0A3E4DDC-70DB-4CA6-9D2C-4939A9E0A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63f01-faea-4c9e-8a02-d223cffde0c5"/>
    <ds:schemaRef ds:uri="d8838bea-bcac-41ad-91f9-c646e9be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3417</Words>
  <Characters>19478</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Power</dc:creator>
  <cp:keywords/>
  <dc:description/>
  <cp:lastModifiedBy>Karen M</cp:lastModifiedBy>
  <cp:revision>2</cp:revision>
  <cp:lastPrinted>2026-04-07T07:51:00Z</cp:lastPrinted>
  <dcterms:created xsi:type="dcterms:W3CDTF">2026-05-28T18:54:00Z</dcterms:created>
  <dcterms:modified xsi:type="dcterms:W3CDTF">2026-05-28T18:54:00Z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0x0101007388BE21877C794E8C767319E61FFC96</vt:lpwstr>
  </property>
  <property fmtid="{D5CDD505-2E9C-101B-9397-08002B2CF9AE}" pid="3" name="MediaServiceImageTags">
    <vt:lpwstr/>
  </property>
</Properties>
</file>