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DA87" w14:textId="1D351941" w:rsidR="000E5BF2" w:rsidRDefault="000E5BF2" w:rsidP="00857BE0">
      <w:pPr>
        <w:spacing w:after="0" w:line="240" w:lineRule="auto"/>
        <w:rPr>
          <w:sz w:val="28"/>
          <w:szCs w:val="28"/>
        </w:rPr>
      </w:pPr>
      <w:r>
        <w:rPr>
          <w:sz w:val="28"/>
          <w:szCs w:val="28"/>
        </w:rPr>
        <w:t>December 9, 2025</w:t>
      </w:r>
    </w:p>
    <w:p w14:paraId="5E4EC1E9" w14:textId="77777777" w:rsidR="00187B95" w:rsidRDefault="00187B95" w:rsidP="00857BE0">
      <w:pPr>
        <w:spacing w:after="0" w:line="240" w:lineRule="auto"/>
        <w:rPr>
          <w:sz w:val="28"/>
          <w:szCs w:val="28"/>
        </w:rPr>
      </w:pPr>
    </w:p>
    <w:p w14:paraId="365FB49B" w14:textId="77777777" w:rsidR="00187B95" w:rsidRPr="00253DD4" w:rsidRDefault="00187B95" w:rsidP="00187B95">
      <w:pPr>
        <w:spacing w:line="240" w:lineRule="auto"/>
        <w:contextualSpacing/>
        <w:rPr>
          <w:sz w:val="28"/>
          <w:szCs w:val="28"/>
        </w:rPr>
      </w:pPr>
      <w:r w:rsidRPr="68A9762B">
        <w:rPr>
          <w:sz w:val="28"/>
          <w:szCs w:val="28"/>
        </w:rPr>
        <w:t>Hon. J</w:t>
      </w:r>
      <w:r>
        <w:tab/>
      </w:r>
      <w:proofErr w:type="spellStart"/>
      <w:r w:rsidRPr="68A9762B">
        <w:rPr>
          <w:sz w:val="28"/>
          <w:szCs w:val="28"/>
        </w:rPr>
        <w:t>oël</w:t>
      </w:r>
      <w:proofErr w:type="spellEnd"/>
      <w:r w:rsidRPr="68A9762B">
        <w:rPr>
          <w:sz w:val="28"/>
          <w:szCs w:val="28"/>
        </w:rPr>
        <w:t xml:space="preserve"> Lightbound, P.C., M.P.</w:t>
      </w:r>
      <w:r>
        <w:tab/>
      </w:r>
    </w:p>
    <w:p w14:paraId="10A076F4" w14:textId="77777777" w:rsidR="00187B95" w:rsidRPr="00253DD4" w:rsidRDefault="00187B95" w:rsidP="00187B95">
      <w:pPr>
        <w:spacing w:line="240" w:lineRule="auto"/>
        <w:contextualSpacing/>
        <w:rPr>
          <w:sz w:val="28"/>
          <w:szCs w:val="28"/>
        </w:rPr>
      </w:pPr>
      <w:proofErr w:type="spellStart"/>
      <w:r w:rsidRPr="68A9762B">
        <w:rPr>
          <w:sz w:val="28"/>
          <w:szCs w:val="28"/>
        </w:rPr>
        <w:t>Minist</w:t>
      </w:r>
      <w:proofErr w:type="spellEnd"/>
      <w:r>
        <w:tab/>
      </w:r>
      <w:r w:rsidRPr="68A9762B">
        <w:rPr>
          <w:sz w:val="28"/>
          <w:szCs w:val="28"/>
        </w:rPr>
        <w:t>er of Government Transformation, Public Works and Procurement</w:t>
      </w:r>
    </w:p>
    <w:p w14:paraId="77001D8B" w14:textId="77777777" w:rsidR="00187B95" w:rsidRDefault="00187B95" w:rsidP="00187B95">
      <w:pPr>
        <w:spacing w:line="240" w:lineRule="auto"/>
        <w:contextualSpacing/>
        <w:rPr>
          <w:sz w:val="28"/>
          <w:szCs w:val="28"/>
        </w:rPr>
      </w:pPr>
      <w:r w:rsidRPr="68A9762B">
        <w:rPr>
          <w:sz w:val="28"/>
          <w:szCs w:val="28"/>
        </w:rPr>
        <w:t>Public</w:t>
      </w:r>
      <w:r>
        <w:tab/>
      </w:r>
      <w:r w:rsidRPr="68A9762B">
        <w:rPr>
          <w:sz w:val="28"/>
          <w:szCs w:val="28"/>
        </w:rPr>
        <w:t xml:space="preserve"> Services and Procurement Canada</w:t>
      </w:r>
      <w:r>
        <w:tab/>
      </w:r>
    </w:p>
    <w:p w14:paraId="5A7A5275" w14:textId="77777777" w:rsidR="00187B95" w:rsidRPr="00253DD4" w:rsidRDefault="00187B95" w:rsidP="00187B95">
      <w:pPr>
        <w:spacing w:line="240" w:lineRule="auto"/>
        <w:contextualSpacing/>
        <w:rPr>
          <w:sz w:val="28"/>
          <w:szCs w:val="28"/>
        </w:rPr>
      </w:pPr>
      <w:r w:rsidRPr="6260F8B1">
        <w:rPr>
          <w:sz w:val="28"/>
          <w:szCs w:val="28"/>
        </w:rPr>
        <w:t>11 Laurier St</w:t>
      </w:r>
    </w:p>
    <w:p w14:paraId="21BA412D" w14:textId="77777777" w:rsidR="00187B95" w:rsidRPr="00253DD4" w:rsidRDefault="00187B95" w:rsidP="00187B95">
      <w:pPr>
        <w:spacing w:line="240" w:lineRule="auto"/>
        <w:contextualSpacing/>
        <w:rPr>
          <w:sz w:val="28"/>
          <w:szCs w:val="28"/>
        </w:rPr>
      </w:pPr>
      <w:r w:rsidRPr="00253DD4">
        <w:rPr>
          <w:sz w:val="28"/>
          <w:szCs w:val="28"/>
        </w:rPr>
        <w:t>Gatineau, Quebec K1A 0S5</w:t>
      </w:r>
    </w:p>
    <w:p w14:paraId="016319B1" w14:textId="77777777" w:rsidR="00187B95" w:rsidRPr="00253DD4" w:rsidRDefault="00187B95" w:rsidP="00187B95">
      <w:pPr>
        <w:spacing w:line="240" w:lineRule="auto"/>
        <w:contextualSpacing/>
        <w:rPr>
          <w:sz w:val="28"/>
          <w:szCs w:val="28"/>
        </w:rPr>
      </w:pPr>
      <w:r w:rsidRPr="00253DD4">
        <w:rPr>
          <w:sz w:val="28"/>
          <w:szCs w:val="28"/>
        </w:rPr>
        <w:t>joel.lightbound@parl.gc.ca</w:t>
      </w:r>
    </w:p>
    <w:p w14:paraId="45A71865" w14:textId="77777777" w:rsidR="00187B95" w:rsidRDefault="00187B95" w:rsidP="00857BE0">
      <w:pPr>
        <w:spacing w:after="0" w:line="240" w:lineRule="auto"/>
        <w:rPr>
          <w:sz w:val="28"/>
          <w:szCs w:val="28"/>
        </w:rPr>
      </w:pPr>
    </w:p>
    <w:p w14:paraId="5FC520B9" w14:textId="0E71FA96" w:rsidR="00857BE0" w:rsidRDefault="00857BE0" w:rsidP="00857BE0">
      <w:pPr>
        <w:spacing w:after="0" w:line="240" w:lineRule="auto"/>
        <w:rPr>
          <w:sz w:val="28"/>
          <w:szCs w:val="28"/>
        </w:rPr>
      </w:pPr>
      <w:r>
        <w:rPr>
          <w:sz w:val="28"/>
          <w:szCs w:val="28"/>
        </w:rPr>
        <w:t xml:space="preserve">Dear Minister </w:t>
      </w:r>
      <w:proofErr w:type="spellStart"/>
      <w:r>
        <w:rPr>
          <w:sz w:val="28"/>
          <w:szCs w:val="28"/>
        </w:rPr>
        <w:t>Lightbound</w:t>
      </w:r>
      <w:proofErr w:type="spellEnd"/>
      <w:r>
        <w:rPr>
          <w:sz w:val="28"/>
          <w:szCs w:val="28"/>
        </w:rPr>
        <w:t>,</w:t>
      </w:r>
    </w:p>
    <w:p w14:paraId="76D303C9" w14:textId="77777777" w:rsidR="000E5BF2" w:rsidRDefault="000E5BF2" w:rsidP="00857BE0">
      <w:pPr>
        <w:spacing w:after="0" w:line="240" w:lineRule="auto"/>
        <w:rPr>
          <w:sz w:val="28"/>
          <w:szCs w:val="28"/>
        </w:rPr>
      </w:pPr>
    </w:p>
    <w:p w14:paraId="051E5EE3" w14:textId="4E55725E" w:rsidR="000E5BF2" w:rsidRPr="000E5BF2" w:rsidRDefault="000E5BF2" w:rsidP="000E5BF2">
      <w:pPr>
        <w:spacing w:after="0" w:line="240" w:lineRule="auto"/>
        <w:rPr>
          <w:sz w:val="28"/>
          <w:szCs w:val="28"/>
        </w:rPr>
      </w:pPr>
      <w:r w:rsidRPr="000E5BF2">
        <w:rPr>
          <w:sz w:val="28"/>
          <w:szCs w:val="28"/>
        </w:rPr>
        <w:t>I am calling on you and the federal government to withdraw the amendments in Bill C-15 (Budget 2025 Implementation Act no. 1</w:t>
      </w:r>
      <w:r>
        <w:rPr>
          <w:sz w:val="28"/>
          <w:szCs w:val="28"/>
        </w:rPr>
        <w:t>)</w:t>
      </w:r>
      <w:r w:rsidRPr="000E5BF2">
        <w:rPr>
          <w:sz w:val="28"/>
          <w:szCs w:val="28"/>
        </w:rPr>
        <w:t xml:space="preserve"> impacting the Canada Post Corporation Act and the Free Literature for the Blind program. By maintain</w:t>
      </w:r>
      <w:r>
        <w:rPr>
          <w:sz w:val="28"/>
          <w:szCs w:val="28"/>
        </w:rPr>
        <w:t>ing</w:t>
      </w:r>
      <w:r w:rsidRPr="000E5BF2">
        <w:rPr>
          <w:sz w:val="28"/>
          <w:szCs w:val="28"/>
        </w:rPr>
        <w:t xml:space="preserve"> this program in our law, you will protect a vulnerable community from the impacts of economic decisions,</w:t>
      </w:r>
      <w:r>
        <w:rPr>
          <w:sz w:val="28"/>
          <w:szCs w:val="28"/>
        </w:rPr>
        <w:t xml:space="preserve"> a</w:t>
      </w:r>
      <w:r w:rsidRPr="000E5BF2">
        <w:rPr>
          <w:sz w:val="28"/>
          <w:szCs w:val="28"/>
        </w:rPr>
        <w:t>nd you will demonstrate to people in Canada who are blind or have low vision that you support reliable, continued access to accessible books and reading materials.</w:t>
      </w:r>
    </w:p>
    <w:p w14:paraId="79872B73" w14:textId="77777777" w:rsidR="000E5BF2" w:rsidRDefault="000E5BF2" w:rsidP="00857BE0">
      <w:pPr>
        <w:spacing w:after="0" w:line="240" w:lineRule="auto"/>
        <w:rPr>
          <w:sz w:val="28"/>
          <w:szCs w:val="28"/>
        </w:rPr>
      </w:pPr>
    </w:p>
    <w:p w14:paraId="5121DB46" w14:textId="7E17FE64" w:rsidR="00857BE0" w:rsidRDefault="00857BE0" w:rsidP="00857BE0">
      <w:pPr>
        <w:spacing w:after="0" w:line="240" w:lineRule="auto"/>
        <w:rPr>
          <w:sz w:val="28"/>
          <w:szCs w:val="28"/>
        </w:rPr>
      </w:pPr>
      <w:r>
        <w:rPr>
          <w:sz w:val="28"/>
          <w:szCs w:val="28"/>
        </w:rPr>
        <w:t xml:space="preserve">The elimination of the Free Literature for the Blind program will have dramatic impacts on people who rely on the program and the organizations who support them. </w:t>
      </w:r>
    </w:p>
    <w:p w14:paraId="26E8E859" w14:textId="77777777" w:rsidR="00857BE0" w:rsidRDefault="00857BE0" w:rsidP="00857BE0">
      <w:pPr>
        <w:spacing w:after="0" w:line="240" w:lineRule="auto"/>
        <w:rPr>
          <w:sz w:val="28"/>
          <w:szCs w:val="28"/>
        </w:rPr>
      </w:pPr>
    </w:p>
    <w:p w14:paraId="3C400D04" w14:textId="5AD30854" w:rsidR="00857BE0" w:rsidRDefault="00857BE0" w:rsidP="00857BE0">
      <w:pPr>
        <w:spacing w:after="0" w:line="240" w:lineRule="auto"/>
        <w:rPr>
          <w:sz w:val="28"/>
          <w:szCs w:val="28"/>
        </w:rPr>
      </w:pPr>
      <w:r>
        <w:rPr>
          <w:sz w:val="28"/>
          <w:szCs w:val="28"/>
        </w:rPr>
        <w:t xml:space="preserve">Without this program being enshrined in Canadian law, the ability to receive accessible reading materials is in jeopardy for the 1.5 million people across Canada who have identified themselves as being blind or having a visual impairment. </w:t>
      </w:r>
    </w:p>
    <w:p w14:paraId="53207839" w14:textId="65FD3FB3" w:rsidR="00857BE0" w:rsidRDefault="00857BE0" w:rsidP="00857BE0">
      <w:pPr>
        <w:spacing w:after="0" w:line="240" w:lineRule="auto"/>
        <w:rPr>
          <w:sz w:val="28"/>
          <w:szCs w:val="28"/>
        </w:rPr>
      </w:pPr>
    </w:p>
    <w:p w14:paraId="46953C75" w14:textId="094DC850" w:rsidR="00857BE0" w:rsidRDefault="00857BE0" w:rsidP="00857BE0">
      <w:pPr>
        <w:spacing w:after="0" w:line="240" w:lineRule="auto"/>
        <w:rPr>
          <w:sz w:val="28"/>
          <w:szCs w:val="28"/>
        </w:rPr>
      </w:pPr>
      <w:r>
        <w:rPr>
          <w:sz w:val="28"/>
          <w:szCs w:val="28"/>
        </w:rPr>
        <w:t>Accessible reading materials are essential for academic, and economic success and for full participation in our communities and collective conversations. Digital options are not a suitable option for many who cannot afford digital readers, who do not have access to reliable internet, or who require physical braille for academic</w:t>
      </w:r>
      <w:r w:rsidR="009D4FFD">
        <w:rPr>
          <w:sz w:val="28"/>
          <w:szCs w:val="28"/>
        </w:rPr>
        <w:t>s or employment</w:t>
      </w:r>
      <w:r>
        <w:rPr>
          <w:sz w:val="28"/>
          <w:szCs w:val="28"/>
        </w:rPr>
        <w:t>.</w:t>
      </w:r>
    </w:p>
    <w:p w14:paraId="7EEA75FE" w14:textId="77777777" w:rsidR="009D4FFD" w:rsidRDefault="009D4FFD" w:rsidP="00857BE0">
      <w:pPr>
        <w:spacing w:after="0" w:line="240" w:lineRule="auto"/>
        <w:rPr>
          <w:sz w:val="28"/>
          <w:szCs w:val="28"/>
        </w:rPr>
      </w:pPr>
    </w:p>
    <w:p w14:paraId="1866E7C0" w14:textId="12B166A5" w:rsidR="00857BE0" w:rsidRDefault="00857BE0" w:rsidP="00857BE0">
      <w:pPr>
        <w:spacing w:after="0" w:line="240" w:lineRule="auto"/>
        <w:rPr>
          <w:sz w:val="28"/>
          <w:szCs w:val="28"/>
        </w:rPr>
      </w:pPr>
      <w:r>
        <w:rPr>
          <w:sz w:val="28"/>
          <w:szCs w:val="28"/>
        </w:rPr>
        <w:t xml:space="preserve">For more than a century, people who are blind or have low vision have been able to rely on the federal government to ensure that accessible books and other reading materials </w:t>
      </w:r>
      <w:r w:rsidR="009D4FFD">
        <w:rPr>
          <w:sz w:val="28"/>
          <w:szCs w:val="28"/>
        </w:rPr>
        <w:t xml:space="preserve">can be mailed without undue hardship on the organizations </w:t>
      </w:r>
      <w:r w:rsidR="009D4FFD">
        <w:rPr>
          <w:sz w:val="28"/>
          <w:szCs w:val="28"/>
        </w:rPr>
        <w:lastRenderedPageBreak/>
        <w:t xml:space="preserve">which support this community. As </w:t>
      </w:r>
      <w:r w:rsidR="009D4FFD" w:rsidRPr="009D4FFD">
        <w:rPr>
          <w:sz w:val="28"/>
          <w:szCs w:val="28"/>
        </w:rPr>
        <w:t xml:space="preserve">a signatory to the Universal Postal Convention, </w:t>
      </w:r>
      <w:r w:rsidR="009D4FFD">
        <w:rPr>
          <w:sz w:val="28"/>
          <w:szCs w:val="28"/>
        </w:rPr>
        <w:t xml:space="preserve">which is </w:t>
      </w:r>
      <w:r w:rsidR="009D4FFD" w:rsidRPr="009D4FFD">
        <w:rPr>
          <w:sz w:val="28"/>
          <w:szCs w:val="28"/>
        </w:rPr>
        <w:t xml:space="preserve">governed by </w:t>
      </w:r>
      <w:r w:rsidR="009D4FFD">
        <w:rPr>
          <w:sz w:val="28"/>
          <w:szCs w:val="28"/>
        </w:rPr>
        <w:t xml:space="preserve">the </w:t>
      </w:r>
      <w:r w:rsidR="009D4FFD" w:rsidRPr="009D4FFD">
        <w:rPr>
          <w:sz w:val="28"/>
          <w:szCs w:val="28"/>
        </w:rPr>
        <w:t>UN</w:t>
      </w:r>
      <w:r w:rsidR="009D4FFD">
        <w:rPr>
          <w:sz w:val="28"/>
          <w:szCs w:val="28"/>
        </w:rPr>
        <w:t xml:space="preserve">, Canada has committed to ensuring </w:t>
      </w:r>
      <w:r w:rsidR="009D4FFD" w:rsidRPr="009D4FFD">
        <w:rPr>
          <w:sz w:val="28"/>
          <w:szCs w:val="28"/>
        </w:rPr>
        <w:t>items for the blind and low vision are exempt from postal charge</w:t>
      </w:r>
      <w:r w:rsidR="009D4FFD">
        <w:rPr>
          <w:sz w:val="28"/>
          <w:szCs w:val="28"/>
        </w:rPr>
        <w:t xml:space="preserve">s. </w:t>
      </w:r>
      <w:r w:rsidR="009D4FFD">
        <w:rPr>
          <w:sz w:val="28"/>
          <w:szCs w:val="28"/>
        </w:rPr>
        <w:br/>
      </w:r>
      <w:r w:rsidR="009D4FFD">
        <w:rPr>
          <w:sz w:val="28"/>
          <w:szCs w:val="28"/>
        </w:rPr>
        <w:br/>
        <w:t xml:space="preserve">Please honour that commitment and your commitment to the blind and low vision community by withdrawing the amendment in Bill C-15 (Budget 2025 Implementation Act no. 1). </w:t>
      </w:r>
    </w:p>
    <w:p w14:paraId="01E95A42" w14:textId="77777777" w:rsidR="000E5BF2" w:rsidRDefault="000E5BF2" w:rsidP="00857BE0">
      <w:pPr>
        <w:spacing w:after="0" w:line="240" w:lineRule="auto"/>
        <w:rPr>
          <w:sz w:val="28"/>
          <w:szCs w:val="28"/>
        </w:rPr>
      </w:pPr>
    </w:p>
    <w:p w14:paraId="5A6129BA" w14:textId="28DB58C6" w:rsidR="009D4FFD" w:rsidRDefault="009D4FFD" w:rsidP="00857BE0">
      <w:pPr>
        <w:spacing w:after="0" w:line="240" w:lineRule="auto"/>
        <w:rPr>
          <w:sz w:val="28"/>
          <w:szCs w:val="28"/>
        </w:rPr>
      </w:pPr>
      <w:r>
        <w:rPr>
          <w:sz w:val="28"/>
          <w:szCs w:val="28"/>
        </w:rPr>
        <w:t xml:space="preserve">Thank you, </w:t>
      </w:r>
    </w:p>
    <w:p w14:paraId="16C60B59" w14:textId="486A6DCD" w:rsidR="000E5BF2" w:rsidRDefault="0D0C53A4" w:rsidP="00857BE0">
      <w:pPr>
        <w:spacing w:after="0" w:line="240" w:lineRule="auto"/>
        <w:rPr>
          <w:sz w:val="28"/>
          <w:szCs w:val="28"/>
        </w:rPr>
      </w:pPr>
      <w:r w:rsidRPr="0D0C53A4">
        <w:rPr>
          <w:sz w:val="28"/>
          <w:szCs w:val="28"/>
        </w:rPr>
        <w:t>&lt;add name and signature here&gt;</w:t>
      </w:r>
    </w:p>
    <w:p w14:paraId="1CD147AB" w14:textId="77777777" w:rsidR="000E5BF2" w:rsidRDefault="000E5BF2" w:rsidP="00857BE0">
      <w:pPr>
        <w:spacing w:after="0" w:line="240" w:lineRule="auto"/>
        <w:rPr>
          <w:sz w:val="28"/>
          <w:szCs w:val="28"/>
        </w:rPr>
      </w:pPr>
    </w:p>
    <w:p w14:paraId="44CCD1DB" w14:textId="77777777" w:rsidR="000E5BF2" w:rsidRDefault="000E5BF2" w:rsidP="00857BE0">
      <w:pPr>
        <w:spacing w:after="0" w:line="240" w:lineRule="auto"/>
        <w:rPr>
          <w:sz w:val="28"/>
          <w:szCs w:val="28"/>
        </w:rPr>
      </w:pPr>
    </w:p>
    <w:p w14:paraId="1E39B3BC" w14:textId="0A077C35" w:rsidR="009D4FFD" w:rsidRDefault="0D0C53A4" w:rsidP="00857BE0">
      <w:pPr>
        <w:spacing w:after="0" w:line="240" w:lineRule="auto"/>
        <w:rPr>
          <w:sz w:val="28"/>
          <w:szCs w:val="28"/>
        </w:rPr>
      </w:pPr>
      <w:r w:rsidRPr="0D0C53A4">
        <w:rPr>
          <w:sz w:val="28"/>
          <w:szCs w:val="28"/>
        </w:rPr>
        <w:t>cc: &lt;Optional: To your local Member of Parliament&gt;</w:t>
      </w:r>
    </w:p>
    <w:p w14:paraId="68FB445A" w14:textId="77777777" w:rsidR="006629C1" w:rsidRDefault="006629C1"/>
    <w:sectPr w:rsidR="006629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E0"/>
    <w:rsid w:val="000E5BF2"/>
    <w:rsid w:val="0017375E"/>
    <w:rsid w:val="00187B95"/>
    <w:rsid w:val="006629C1"/>
    <w:rsid w:val="00853BE6"/>
    <w:rsid w:val="00857BE0"/>
    <w:rsid w:val="009D4FFD"/>
    <w:rsid w:val="00FF11CB"/>
    <w:rsid w:val="0D0C53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AA9A"/>
  <w15:chartTrackingRefBased/>
  <w15:docId w15:val="{F81DDB0B-1A1B-4575-A20B-0D6529FE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BE0"/>
    <w:pPr>
      <w:spacing w:line="259" w:lineRule="auto"/>
    </w:pPr>
    <w:rPr>
      <w:rFonts w:ascii="Calibri" w:eastAsia="Calibri" w:hAnsi="Calibri" w:cs="Calibri"/>
      <w:kern w:val="0"/>
      <w:sz w:val="25"/>
      <w:szCs w:val="25"/>
      <w:lang w:eastAsia="en-CA"/>
      <w14:ligatures w14:val="none"/>
    </w:rPr>
  </w:style>
  <w:style w:type="paragraph" w:styleId="Heading1">
    <w:name w:val="heading 1"/>
    <w:basedOn w:val="Normal"/>
    <w:next w:val="Normal"/>
    <w:link w:val="Heading1Char"/>
    <w:uiPriority w:val="9"/>
    <w:qFormat/>
    <w:rsid w:val="00857B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57B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57BE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57BE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57BE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57BE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57BE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57BE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57BE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BE0"/>
    <w:rPr>
      <w:rFonts w:eastAsiaTheme="majorEastAsia" w:cstheme="majorBidi"/>
      <w:color w:val="272727" w:themeColor="text1" w:themeTint="D8"/>
    </w:rPr>
  </w:style>
  <w:style w:type="paragraph" w:styleId="Title">
    <w:name w:val="Title"/>
    <w:basedOn w:val="Normal"/>
    <w:next w:val="Normal"/>
    <w:link w:val="TitleChar"/>
    <w:uiPriority w:val="10"/>
    <w:qFormat/>
    <w:rsid w:val="00857BE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57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BE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57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BE0"/>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57BE0"/>
    <w:rPr>
      <w:i/>
      <w:iCs/>
      <w:color w:val="404040" w:themeColor="text1" w:themeTint="BF"/>
    </w:rPr>
  </w:style>
  <w:style w:type="paragraph" w:styleId="ListParagraph">
    <w:name w:val="List Paragraph"/>
    <w:basedOn w:val="Normal"/>
    <w:uiPriority w:val="34"/>
    <w:qFormat/>
    <w:rsid w:val="00857BE0"/>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857BE0"/>
    <w:rPr>
      <w:i/>
      <w:iCs/>
      <w:color w:val="0F4761" w:themeColor="accent1" w:themeShade="BF"/>
    </w:rPr>
  </w:style>
  <w:style w:type="paragraph" w:styleId="IntenseQuote">
    <w:name w:val="Intense Quote"/>
    <w:basedOn w:val="Normal"/>
    <w:next w:val="Normal"/>
    <w:link w:val="IntenseQuoteChar"/>
    <w:uiPriority w:val="30"/>
    <w:qFormat/>
    <w:rsid w:val="00857BE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57BE0"/>
    <w:rPr>
      <w:i/>
      <w:iCs/>
      <w:color w:val="0F4761" w:themeColor="accent1" w:themeShade="BF"/>
    </w:rPr>
  </w:style>
  <w:style w:type="character" w:styleId="IntenseReference">
    <w:name w:val="Intense Reference"/>
    <w:basedOn w:val="DefaultParagraphFont"/>
    <w:uiPriority w:val="32"/>
    <w:qFormat/>
    <w:rsid w:val="00857B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dc:creator>
  <cp:keywords/>
  <dc:description/>
  <cp:lastModifiedBy>Laurie Davidson</cp:lastModifiedBy>
  <cp:revision>4</cp:revision>
  <dcterms:created xsi:type="dcterms:W3CDTF">2025-12-08T22:05:00Z</dcterms:created>
  <dcterms:modified xsi:type="dcterms:W3CDTF">2025-12-09T16:10:00Z</dcterms:modified>
</cp:coreProperties>
</file>