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1AC17" w14:textId="77777777" w:rsidR="00590252" w:rsidRPr="00695D5A" w:rsidRDefault="00590252" w:rsidP="00590252">
      <w:pPr>
        <w:spacing w:after="0"/>
        <w:rPr>
          <w:lang w:val="en-US"/>
        </w:rPr>
      </w:pPr>
      <w:proofErr w:type="spellStart"/>
      <w:r w:rsidRPr="00695D5A">
        <w:rPr>
          <w:lang w:val="en-US"/>
        </w:rPr>
        <w:t>L'honorable</w:t>
      </w:r>
      <w:proofErr w:type="spellEnd"/>
      <w:r w:rsidRPr="00695D5A">
        <w:rPr>
          <w:lang w:val="en-US"/>
        </w:rPr>
        <w:t xml:space="preserve"> Joël Lightbound, C.P., </w:t>
      </w:r>
      <w:proofErr w:type="spellStart"/>
      <w:r w:rsidRPr="00695D5A">
        <w:rPr>
          <w:lang w:val="en-US"/>
        </w:rPr>
        <w:t>député</w:t>
      </w:r>
      <w:proofErr w:type="spellEnd"/>
    </w:p>
    <w:p w14:paraId="6A63D4DB" w14:textId="77777777" w:rsidR="00590252" w:rsidRPr="006D6083" w:rsidRDefault="00590252" w:rsidP="00590252">
      <w:pPr>
        <w:spacing w:after="0"/>
        <w:rPr>
          <w:lang w:val="fr-CA"/>
        </w:rPr>
      </w:pPr>
      <w:r w:rsidRPr="006D6083">
        <w:rPr>
          <w:lang w:val="fr-CA"/>
        </w:rPr>
        <w:t>Ministre de la Transformation du gouvernement, des Travaux publics et de l'Approvisionnement</w:t>
      </w:r>
    </w:p>
    <w:p w14:paraId="12E9C1FC" w14:textId="77777777" w:rsidR="00590252" w:rsidRPr="006D6083" w:rsidRDefault="00590252" w:rsidP="00590252">
      <w:pPr>
        <w:spacing w:after="0"/>
        <w:rPr>
          <w:lang w:val="fr-CA"/>
        </w:rPr>
      </w:pPr>
      <w:r w:rsidRPr="006D6083">
        <w:rPr>
          <w:lang w:val="fr-CA"/>
        </w:rPr>
        <w:t>Services publics et Approvisionnement Canada</w:t>
      </w:r>
    </w:p>
    <w:p w14:paraId="2CC38DA8" w14:textId="77777777" w:rsidR="00590252" w:rsidRPr="006D6083" w:rsidRDefault="00590252" w:rsidP="00590252">
      <w:pPr>
        <w:spacing w:after="0"/>
        <w:rPr>
          <w:lang w:val="fr-CA"/>
        </w:rPr>
      </w:pPr>
      <w:r w:rsidRPr="006D6083">
        <w:rPr>
          <w:lang w:val="fr-CA"/>
        </w:rPr>
        <w:t>11, rue Laurier</w:t>
      </w:r>
    </w:p>
    <w:p w14:paraId="651E26D8" w14:textId="77777777" w:rsidR="00590252" w:rsidRPr="006D6083" w:rsidRDefault="00590252" w:rsidP="00590252">
      <w:pPr>
        <w:spacing w:after="0"/>
        <w:rPr>
          <w:lang w:val="fr-CA"/>
        </w:rPr>
      </w:pPr>
      <w:r w:rsidRPr="006D6083">
        <w:rPr>
          <w:lang w:val="fr-CA"/>
        </w:rPr>
        <w:t>Gatineau (Québec) K1A 0S5</w:t>
      </w:r>
    </w:p>
    <w:p w14:paraId="50C50AE1" w14:textId="77777777" w:rsidR="00590252" w:rsidRPr="00695D5A" w:rsidRDefault="00590252" w:rsidP="00590252">
      <w:pPr>
        <w:spacing w:after="0"/>
        <w:rPr>
          <w:lang w:val="fr-CA"/>
        </w:rPr>
      </w:pPr>
      <w:hyperlink r:id="rId5" w:history="1">
        <w:r w:rsidRPr="006D6083">
          <w:rPr>
            <w:rStyle w:val="Hyperlink"/>
            <w:lang w:val="fr-CA"/>
          </w:rPr>
          <w:t>joel.lightbound@parl.gc.ca</w:t>
        </w:r>
      </w:hyperlink>
    </w:p>
    <w:p w14:paraId="323F2E7C" w14:textId="77777777" w:rsidR="00590252" w:rsidRPr="00695D5A" w:rsidRDefault="00590252" w:rsidP="00590252">
      <w:pPr>
        <w:spacing w:after="0"/>
        <w:rPr>
          <w:lang w:val="fr-CA"/>
        </w:rPr>
      </w:pPr>
    </w:p>
    <w:p w14:paraId="3CE70F3B" w14:textId="77777777" w:rsidR="00590252" w:rsidRPr="006D6083" w:rsidRDefault="00590252" w:rsidP="00590252">
      <w:pPr>
        <w:spacing w:after="0"/>
        <w:rPr>
          <w:lang w:val="fr-CA"/>
        </w:rPr>
      </w:pPr>
    </w:p>
    <w:p w14:paraId="07402F84" w14:textId="77777777" w:rsidR="00590252" w:rsidRDefault="00590252" w:rsidP="00590252">
      <w:pPr>
        <w:spacing w:after="0"/>
        <w:rPr>
          <w:lang w:val="fr-CA"/>
        </w:rPr>
      </w:pPr>
      <w:r w:rsidRPr="006D6083">
        <w:rPr>
          <w:lang w:val="fr-CA"/>
        </w:rPr>
        <w:t xml:space="preserve">Monsieur le ministre </w:t>
      </w:r>
      <w:proofErr w:type="spellStart"/>
      <w:r w:rsidRPr="006D6083">
        <w:rPr>
          <w:lang w:val="fr-CA"/>
        </w:rPr>
        <w:t>Lightbound</w:t>
      </w:r>
      <w:proofErr w:type="spellEnd"/>
      <w:r w:rsidRPr="006D6083">
        <w:rPr>
          <w:lang w:val="fr-CA"/>
        </w:rPr>
        <w:t>,</w:t>
      </w:r>
    </w:p>
    <w:p w14:paraId="446B8FB4" w14:textId="77777777" w:rsidR="00590252" w:rsidRPr="006D6083" w:rsidRDefault="00590252" w:rsidP="00590252">
      <w:pPr>
        <w:spacing w:after="0"/>
        <w:rPr>
          <w:lang w:val="fr-CA"/>
        </w:rPr>
      </w:pPr>
    </w:p>
    <w:p w14:paraId="6D74C16F" w14:textId="77777777" w:rsidR="00590252" w:rsidRDefault="00590252" w:rsidP="00590252">
      <w:pPr>
        <w:spacing w:after="0"/>
        <w:rPr>
          <w:lang w:val="fr-CA"/>
        </w:rPr>
      </w:pPr>
      <w:r w:rsidRPr="006D6083">
        <w:rPr>
          <w:lang w:val="fr-CA"/>
        </w:rPr>
        <w:t xml:space="preserve">Je vous écris au sujet des modifications proposées à la </w:t>
      </w:r>
      <w:r w:rsidRPr="00AD351B">
        <w:rPr>
          <w:i/>
          <w:iCs/>
          <w:lang w:val="fr-CA"/>
        </w:rPr>
        <w:t>Loi sur la Société canadienne des postes</w:t>
      </w:r>
      <w:r w:rsidRPr="006D6083">
        <w:rPr>
          <w:lang w:val="fr-CA"/>
        </w:rPr>
        <w:t xml:space="preserve"> </w:t>
      </w:r>
      <w:r w:rsidRPr="00F247D3">
        <w:rPr>
          <w:lang w:val="fr-CA"/>
        </w:rPr>
        <w:t xml:space="preserve">dans </w:t>
      </w:r>
      <w:r w:rsidRPr="00AD351B">
        <w:rPr>
          <w:lang w:val="fr-CA"/>
        </w:rPr>
        <w:t xml:space="preserve">le projet de loi C-15, </w:t>
      </w:r>
      <w:r w:rsidRPr="00AD351B">
        <w:rPr>
          <w:i/>
          <w:iCs/>
          <w:lang w:val="fr-CA"/>
        </w:rPr>
        <w:t>Loi</w:t>
      </w:r>
      <w:r w:rsidRPr="00F247D3">
        <w:rPr>
          <w:lang w:val="fr-CA"/>
        </w:rPr>
        <w:t xml:space="preserve"> visant à mettre en œuvre certaines dispositions du budget déposé au Parlement le 4 novembre 2025. Ces modifications entraînent des répercussions importantes sur les bibliothèques partout au Canada et sur les services que nous offrons afin de garantir aux Canadiens, en particulier ceux qui sont confrontés à un handicap, à l'éloignement ou à des ressources locales limitées, un accès équitable au </w:t>
      </w:r>
      <w:r w:rsidRPr="00AD351B">
        <w:rPr>
          <w:lang w:val="fr-CA"/>
        </w:rPr>
        <w:t>matériel de lecture</w:t>
      </w:r>
      <w:r w:rsidRPr="00F247D3">
        <w:rPr>
          <w:lang w:val="fr-CA"/>
        </w:rPr>
        <w:t>, à l'information et à la culture.</w:t>
      </w:r>
    </w:p>
    <w:p w14:paraId="332D9F62" w14:textId="77777777" w:rsidR="00590252" w:rsidRPr="006D6083" w:rsidRDefault="00590252" w:rsidP="00590252">
      <w:pPr>
        <w:spacing w:after="0"/>
        <w:rPr>
          <w:lang w:val="fr-CA"/>
        </w:rPr>
      </w:pPr>
    </w:p>
    <w:p w14:paraId="78484731" w14:textId="77777777" w:rsidR="00590252" w:rsidRPr="006D6083" w:rsidRDefault="00590252" w:rsidP="00590252">
      <w:pPr>
        <w:spacing w:after="0"/>
        <w:rPr>
          <w:lang w:val="fr-CA"/>
        </w:rPr>
      </w:pPr>
      <w:r w:rsidRPr="006D6083">
        <w:rPr>
          <w:lang w:val="fr-CA"/>
        </w:rPr>
        <w:t xml:space="preserve">La section 2, article 197, du projet de loi C-15, qui abrogerait les alinéas 19(1)d) à g.1) de la </w:t>
      </w:r>
      <w:r w:rsidRPr="006D6083">
        <w:rPr>
          <w:i/>
          <w:iCs/>
          <w:lang w:val="fr-CA"/>
        </w:rPr>
        <w:t>Loi sur la Société canadienne des postes</w:t>
      </w:r>
      <w:r w:rsidRPr="006D6083">
        <w:rPr>
          <w:lang w:val="fr-CA"/>
        </w:rPr>
        <w:t>, menace l'accès équitable dont dépendent les Canadiens. Cela inclut les dispositions du paragraphe 19(</w:t>
      </w:r>
      <w:proofErr w:type="gramStart"/>
      <w:r w:rsidRPr="006D6083">
        <w:rPr>
          <w:lang w:val="fr-CA"/>
        </w:rPr>
        <w:t>1)(</w:t>
      </w:r>
      <w:proofErr w:type="gramEnd"/>
      <w:r w:rsidRPr="006D6083">
        <w:rPr>
          <w:lang w:val="fr-CA"/>
        </w:rPr>
        <w:t xml:space="preserve">g1), ajoutées par le projet </w:t>
      </w:r>
      <w:r w:rsidRPr="00AD351B">
        <w:rPr>
          <w:lang w:val="fr-CA"/>
        </w:rPr>
        <w:t xml:space="preserve">de </w:t>
      </w:r>
      <w:r w:rsidRPr="00AD351B">
        <w:rPr>
          <w:sz w:val="24"/>
          <w:szCs w:val="24"/>
          <w:lang w:val="fr-CA"/>
        </w:rPr>
        <w:t xml:space="preserve">loi </w:t>
      </w:r>
      <w:r w:rsidRPr="00CE2A6A">
        <w:rPr>
          <w:lang w:val="fr-CA"/>
        </w:rPr>
        <w:t>émanant d’un député</w:t>
      </w:r>
      <w:r w:rsidRPr="00AD351B">
        <w:rPr>
          <w:sz w:val="24"/>
          <w:szCs w:val="24"/>
          <w:lang w:val="fr-CA"/>
        </w:rPr>
        <w:t xml:space="preserve"> </w:t>
      </w:r>
      <w:r w:rsidRPr="00AD351B">
        <w:rPr>
          <w:lang w:val="fr-CA"/>
        </w:rPr>
        <w:t>C-321 en 2013, qui ont créé un tarif postal réduit pour les documents de bibliothèque, y compris les articles envoyés par prêt entre bibliothèques – des réformes qui ont été adoptées avec le soutien de tous les partis politiques. Elle supprimerait également l'alinéa 19(1</w:t>
      </w:r>
      <w:proofErr w:type="gramStart"/>
      <w:r w:rsidRPr="00AD351B">
        <w:rPr>
          <w:lang w:val="fr-CA"/>
        </w:rPr>
        <w:t>)g)(</w:t>
      </w:r>
      <w:proofErr w:type="gramEnd"/>
      <w:r w:rsidRPr="00AD351B">
        <w:rPr>
          <w:lang w:val="fr-CA"/>
        </w:rPr>
        <w:t xml:space="preserve">i), qui garantit actuellement l'envoi gratuit de livres et d'autres documents destinés aux personnes aveugles et qui sous-tend le </w:t>
      </w:r>
      <w:r w:rsidRPr="00AD351B">
        <w:rPr>
          <w:i/>
          <w:iCs/>
          <w:lang w:val="fr-CA"/>
        </w:rPr>
        <w:t>Règlement sur l</w:t>
      </w:r>
      <w:r>
        <w:rPr>
          <w:i/>
          <w:iCs/>
          <w:lang w:val="fr-CA"/>
        </w:rPr>
        <w:t>a</w:t>
      </w:r>
      <w:r w:rsidRPr="00AD351B">
        <w:rPr>
          <w:i/>
          <w:iCs/>
          <w:lang w:val="fr-CA"/>
        </w:rPr>
        <w:t xml:space="preserve"> document</w:t>
      </w:r>
      <w:r>
        <w:rPr>
          <w:i/>
          <w:iCs/>
          <w:lang w:val="fr-CA"/>
        </w:rPr>
        <w:t xml:space="preserve">ation à l’usage des </w:t>
      </w:r>
      <w:r w:rsidRPr="00AD351B">
        <w:rPr>
          <w:i/>
          <w:iCs/>
          <w:lang w:val="fr-CA"/>
        </w:rPr>
        <w:t>aveugles</w:t>
      </w:r>
      <w:r w:rsidRPr="00AD351B">
        <w:rPr>
          <w:lang w:val="fr-CA"/>
        </w:rPr>
        <w:t xml:space="preserve"> (C.R.C., ch. 1283), que Postes Canada considère comme les conditions générales du programme.</w:t>
      </w:r>
    </w:p>
    <w:p w14:paraId="07E025C7" w14:textId="77777777" w:rsidR="00590252" w:rsidRDefault="00590252" w:rsidP="00590252">
      <w:pPr>
        <w:spacing w:after="0"/>
        <w:rPr>
          <w:lang w:val="fr-CA"/>
        </w:rPr>
      </w:pPr>
    </w:p>
    <w:p w14:paraId="3D160A40" w14:textId="77777777" w:rsidR="00590252" w:rsidRDefault="00590252" w:rsidP="00590252">
      <w:pPr>
        <w:spacing w:after="0"/>
        <w:rPr>
          <w:lang w:val="fr-CA"/>
        </w:rPr>
      </w:pPr>
      <w:r w:rsidRPr="006D6083">
        <w:rPr>
          <w:lang w:val="fr-CA"/>
        </w:rPr>
        <w:t>Les conséquences seraient graves et immédiates :</w:t>
      </w:r>
    </w:p>
    <w:p w14:paraId="1194139E" w14:textId="77777777" w:rsidR="00590252" w:rsidRPr="006D6083" w:rsidRDefault="00590252" w:rsidP="00590252">
      <w:pPr>
        <w:spacing w:after="0"/>
        <w:rPr>
          <w:lang w:val="fr-CA"/>
        </w:rPr>
      </w:pPr>
    </w:p>
    <w:p w14:paraId="78C14A1E" w14:textId="77777777" w:rsidR="00590252" w:rsidRDefault="00590252" w:rsidP="00590252">
      <w:pPr>
        <w:pStyle w:val="ListParagraph"/>
        <w:numPr>
          <w:ilvl w:val="0"/>
          <w:numId w:val="1"/>
        </w:numPr>
        <w:spacing w:after="0"/>
        <w:rPr>
          <w:lang w:val="fr-CA"/>
        </w:rPr>
      </w:pPr>
      <w:r w:rsidRPr="00DD5739">
        <w:rPr>
          <w:lang w:val="fr-CA"/>
        </w:rPr>
        <w:t>Les bibliothèques de tout le Canada comptent sur des frais postaux abordables pour exploiter de solides réseaux de prêt entre bibliothèques, afin que les personnes vivant dans une petite ville ou une communauté éloignée puissent avoir accès à une collection aussi riche que celles qui vivent à proximité d'une grande bibliothèque de recherche.</w:t>
      </w:r>
    </w:p>
    <w:p w14:paraId="2A456A2B" w14:textId="77777777" w:rsidR="00590252" w:rsidRPr="00AD351B" w:rsidRDefault="00590252" w:rsidP="00590252">
      <w:pPr>
        <w:pStyle w:val="ListParagraph"/>
        <w:numPr>
          <w:ilvl w:val="0"/>
          <w:numId w:val="1"/>
        </w:numPr>
        <w:spacing w:after="0"/>
        <w:rPr>
          <w:lang w:val="fr-CA"/>
        </w:rPr>
      </w:pPr>
      <w:r w:rsidRPr="00AD351B">
        <w:rPr>
          <w:lang w:val="fr-CA"/>
        </w:rPr>
        <w:t>Les lecteurs confinés à domicile, les personnes âgées, les personnes handicapées et les résidents des communautés rurales, éloignées, autochtones et en situation linguistique minoritaire dépendent souvent des documents livrés par la poste par les bibliothèques publiques et universitaires.</w:t>
      </w:r>
    </w:p>
    <w:p w14:paraId="4406C478" w14:textId="77777777" w:rsidR="00590252" w:rsidRPr="00AD351B" w:rsidRDefault="00590252" w:rsidP="00590252">
      <w:pPr>
        <w:pStyle w:val="ListParagraph"/>
        <w:numPr>
          <w:ilvl w:val="0"/>
          <w:numId w:val="1"/>
        </w:numPr>
        <w:spacing w:after="0"/>
        <w:rPr>
          <w:lang w:val="fr-CA"/>
        </w:rPr>
      </w:pPr>
      <w:r w:rsidRPr="00AD351B">
        <w:rPr>
          <w:lang w:val="fr-CA"/>
        </w:rPr>
        <w:t>Les personnes aveugles ou malvoyantes ou qui dépendent du programme de poste gratuit pour recevoir des documents en formats accessibles tels que le braille, l'audio et les grands caractères. La suppression de la garantie légale menacerait leur capacité à recevoir des documents dédiés à la lecture. Ce programme est largement utilisé par les organisations du secteur des bibliothèques publiques et universitaires.</w:t>
      </w:r>
    </w:p>
    <w:p w14:paraId="52AC090F" w14:textId="77777777" w:rsidR="00590252" w:rsidRPr="00DD5739" w:rsidRDefault="00590252" w:rsidP="00590252">
      <w:pPr>
        <w:pStyle w:val="ListParagraph"/>
        <w:spacing w:after="0"/>
        <w:rPr>
          <w:lang w:val="fr-CA"/>
        </w:rPr>
      </w:pPr>
    </w:p>
    <w:p w14:paraId="2CE459A5" w14:textId="77777777" w:rsidR="00590252" w:rsidRDefault="00590252" w:rsidP="00590252">
      <w:pPr>
        <w:spacing w:after="0"/>
        <w:rPr>
          <w:lang w:val="fr-CA"/>
        </w:rPr>
      </w:pPr>
    </w:p>
    <w:p w14:paraId="4F4FD692" w14:textId="77777777" w:rsidR="00590252" w:rsidRDefault="00590252" w:rsidP="00590252">
      <w:pPr>
        <w:spacing w:after="0"/>
        <w:rPr>
          <w:b/>
          <w:bCs/>
          <w:lang w:val="fr-CA"/>
        </w:rPr>
      </w:pPr>
      <w:r w:rsidRPr="006D6083">
        <w:rPr>
          <w:b/>
          <w:bCs/>
          <w:lang w:val="fr-CA"/>
        </w:rPr>
        <w:t>Suppression des tarifs postaux réduits pour les documents de bibliothèque</w:t>
      </w:r>
    </w:p>
    <w:p w14:paraId="44E791C1" w14:textId="77777777" w:rsidR="00590252" w:rsidRPr="006D6083" w:rsidRDefault="00590252" w:rsidP="00590252">
      <w:pPr>
        <w:spacing w:after="0"/>
        <w:rPr>
          <w:lang w:val="fr-CA"/>
        </w:rPr>
      </w:pPr>
    </w:p>
    <w:p w14:paraId="02CF767A" w14:textId="77777777" w:rsidR="00590252" w:rsidRDefault="00590252" w:rsidP="00590252">
      <w:pPr>
        <w:spacing w:after="0"/>
        <w:rPr>
          <w:lang w:val="fr-CA"/>
        </w:rPr>
      </w:pPr>
      <w:r w:rsidRPr="006D6083">
        <w:rPr>
          <w:lang w:val="fr-CA"/>
        </w:rPr>
        <w:t>Si le projet de loi C-15 est adopté avec l'article 197 tel qu'il est rédigé, les bibliothèques devront faire face à de nouveaux coûts importants à un moment où leurs budgets sont déjà serrés. Cela se traduira inévitablement par une diminution des prêts entre bibliothèques, des envois de livres par la poste et de l'accès à la lecture et à l'information pour les personnes qui dépendent le plus de ces services.</w:t>
      </w:r>
    </w:p>
    <w:p w14:paraId="6C00E63B" w14:textId="77777777" w:rsidR="00590252" w:rsidRPr="006D6083" w:rsidRDefault="00590252" w:rsidP="00590252">
      <w:pPr>
        <w:spacing w:after="0"/>
        <w:rPr>
          <w:lang w:val="fr-CA"/>
        </w:rPr>
      </w:pPr>
    </w:p>
    <w:p w14:paraId="798D6350" w14:textId="77777777" w:rsidR="00590252" w:rsidRDefault="00590252" w:rsidP="00590252">
      <w:pPr>
        <w:spacing w:after="0"/>
        <w:rPr>
          <w:lang w:val="fr-CA"/>
        </w:rPr>
      </w:pPr>
      <w:r w:rsidRPr="00AD351B">
        <w:rPr>
          <w:lang w:val="fr-CA"/>
        </w:rPr>
        <w:t>Le prêt entre bibliothèques</w:t>
      </w:r>
      <w:r w:rsidRPr="006D6083">
        <w:rPr>
          <w:lang w:val="fr-CA"/>
        </w:rPr>
        <w:t xml:space="preserve"> est un élément essentiel du fonctionnement des bibliothèques au Canada et dépend des dispositions de la Loi sur la Société canadienne des postes pour permettre l'accès aux documents à des millions d'usagers des bibliothèques au Canada. Si Postes Canada peut augmenter ses tarifs sans aucun contrôle du Parlement ou du gouvernement du Canada, comme le permettrait le projet de loi C-15, les bibliothèques de tout le Canada seront dévastées, ce qui mettra à rude épreuve leurs budgets déjà </w:t>
      </w:r>
      <w:r>
        <w:rPr>
          <w:lang w:val="fr-CA"/>
        </w:rPr>
        <w:t>serrés</w:t>
      </w:r>
      <w:r w:rsidRPr="006D6083">
        <w:rPr>
          <w:lang w:val="fr-CA"/>
        </w:rPr>
        <w:t xml:space="preserve"> et menacera leur capacité à offrir ce service essentiel pour l'accès, l'équité et l'alphabétisation pour tous.</w:t>
      </w:r>
    </w:p>
    <w:p w14:paraId="4027EAD3" w14:textId="77777777" w:rsidR="00590252" w:rsidRPr="006D6083" w:rsidRDefault="00590252" w:rsidP="00590252">
      <w:pPr>
        <w:spacing w:after="0"/>
        <w:rPr>
          <w:lang w:val="fr-CA"/>
        </w:rPr>
      </w:pPr>
    </w:p>
    <w:p w14:paraId="566876BE" w14:textId="77777777" w:rsidR="00590252" w:rsidRDefault="00590252" w:rsidP="00590252">
      <w:pPr>
        <w:spacing w:after="0"/>
        <w:rPr>
          <w:b/>
          <w:bCs/>
          <w:lang w:val="fr-CA"/>
        </w:rPr>
      </w:pPr>
      <w:r w:rsidRPr="006D6083">
        <w:rPr>
          <w:b/>
          <w:bCs/>
          <w:lang w:val="fr-CA"/>
        </w:rPr>
        <w:t>Suppression de la gratuité des frais postaux pour la documentation destinée aux aveugles</w:t>
      </w:r>
    </w:p>
    <w:p w14:paraId="00A04BEA" w14:textId="77777777" w:rsidR="00590252" w:rsidRPr="006D6083" w:rsidRDefault="00590252" w:rsidP="00590252">
      <w:pPr>
        <w:spacing w:after="0"/>
        <w:rPr>
          <w:lang w:val="fr-CA"/>
        </w:rPr>
      </w:pPr>
    </w:p>
    <w:p w14:paraId="208D1146" w14:textId="77777777" w:rsidR="00590252" w:rsidRDefault="00590252" w:rsidP="00590252">
      <w:pPr>
        <w:spacing w:after="0"/>
        <w:rPr>
          <w:lang w:val="fr-CA"/>
        </w:rPr>
      </w:pPr>
      <w:r w:rsidRPr="006D6083">
        <w:rPr>
          <w:lang w:val="fr-CA"/>
        </w:rPr>
        <w:t xml:space="preserve">La gratuité des frais postaux pour les aveugles est un service offert par Postes Canada depuis plus d'un siècle. Si le projet de loi C-15 est adopté tel qu'il est rédigé, il aura pour effet immédiat d'abroger le </w:t>
      </w:r>
      <w:r w:rsidRPr="00AD351B">
        <w:rPr>
          <w:i/>
          <w:iCs/>
          <w:lang w:val="fr-CA"/>
        </w:rPr>
        <w:t>Règlement sur l</w:t>
      </w:r>
      <w:r>
        <w:rPr>
          <w:i/>
          <w:iCs/>
          <w:lang w:val="fr-CA"/>
        </w:rPr>
        <w:t>a</w:t>
      </w:r>
      <w:r w:rsidRPr="00AD351B">
        <w:rPr>
          <w:i/>
          <w:iCs/>
          <w:lang w:val="fr-CA"/>
        </w:rPr>
        <w:t xml:space="preserve"> document</w:t>
      </w:r>
      <w:r>
        <w:rPr>
          <w:i/>
          <w:iCs/>
          <w:lang w:val="fr-CA"/>
        </w:rPr>
        <w:t xml:space="preserve">ation à l’usage des </w:t>
      </w:r>
      <w:r w:rsidRPr="00AD351B">
        <w:rPr>
          <w:i/>
          <w:iCs/>
          <w:lang w:val="fr-CA"/>
        </w:rPr>
        <w:t>aveugles</w:t>
      </w:r>
      <w:r w:rsidRPr="00AD351B">
        <w:rPr>
          <w:lang w:val="fr-CA"/>
        </w:rPr>
        <w:t xml:space="preserve"> </w:t>
      </w:r>
      <w:r w:rsidRPr="006D6083">
        <w:rPr>
          <w:lang w:val="fr-CA"/>
        </w:rPr>
        <w:t>(C.R.C., ch. 1283) qui, selon Postes Canada, définit l'ensemble des conditions et des exigences du programme. Cette modification proposée aurait un impact profond sur les services essentiels que les bibliothèques et les organisations de soutien fournissent aux personnes aveugles ou malvoyantes au Canada, ainsi que sur notre capacité collective à remplir notre mandat de servir cette communauté vulnérable.</w:t>
      </w:r>
    </w:p>
    <w:p w14:paraId="5EDC65EC" w14:textId="77777777" w:rsidR="00590252" w:rsidRPr="006D6083" w:rsidRDefault="00590252" w:rsidP="00590252">
      <w:pPr>
        <w:spacing w:after="0"/>
        <w:rPr>
          <w:lang w:val="fr-CA"/>
        </w:rPr>
      </w:pPr>
    </w:p>
    <w:p w14:paraId="483EFC9E" w14:textId="77777777" w:rsidR="00590252" w:rsidRDefault="00590252" w:rsidP="00590252">
      <w:pPr>
        <w:spacing w:after="0"/>
        <w:rPr>
          <w:lang w:val="fr-CA"/>
        </w:rPr>
      </w:pPr>
      <w:r w:rsidRPr="006D6083">
        <w:rPr>
          <w:lang w:val="fr-CA"/>
        </w:rPr>
        <w:t>L'abrogation proposée pourrait également mettre le Canada en conflit avec la Convention postale universelle, qui exige que les envois destinés aux aveugles ou provenant d'une organisation au service des aveugles, ou destinés à une personne aveugle ou provenant d'une telle personne, soient exemptés de frais postaux.</w:t>
      </w:r>
    </w:p>
    <w:p w14:paraId="336E0E85" w14:textId="77777777" w:rsidR="00590252" w:rsidRPr="006D6083" w:rsidRDefault="00590252" w:rsidP="00590252">
      <w:pPr>
        <w:spacing w:after="0"/>
        <w:rPr>
          <w:lang w:val="fr-CA"/>
        </w:rPr>
      </w:pPr>
    </w:p>
    <w:p w14:paraId="202FC4FB" w14:textId="77777777" w:rsidR="00590252" w:rsidRPr="00AD351B" w:rsidRDefault="00590252" w:rsidP="00590252">
      <w:pPr>
        <w:spacing w:after="0"/>
        <w:rPr>
          <w:lang w:val="fr-CA"/>
        </w:rPr>
      </w:pPr>
      <w:r w:rsidRPr="006D6083">
        <w:rPr>
          <w:lang w:val="fr-CA"/>
        </w:rPr>
        <w:t xml:space="preserve">Nous sommes particulièrement préoccupés par le fait que ces deux changements ont été introduits sans préavis ni consultation des </w:t>
      </w:r>
      <w:r w:rsidRPr="00AD351B">
        <w:rPr>
          <w:lang w:val="fr-CA"/>
        </w:rPr>
        <w:t>organisations liées aux services de bibliothèque concernés ou des communautés de personnes handicapées les plus directement touchées. Compte tenu de l'importance de ces services pour l'équité, l'alphabétisation et l'inclusion, ce manque d'engagement sape la confiance dans les engagements déclarés du gouvernement envers les personnes handicapées et les services publics accessibles.</w:t>
      </w:r>
    </w:p>
    <w:p w14:paraId="63A4A1A8" w14:textId="77777777" w:rsidR="00590252" w:rsidRPr="00AD351B" w:rsidRDefault="00590252" w:rsidP="00590252">
      <w:pPr>
        <w:spacing w:after="0"/>
        <w:rPr>
          <w:lang w:val="fr-CA"/>
        </w:rPr>
      </w:pPr>
    </w:p>
    <w:p w14:paraId="3DDA8705" w14:textId="77777777" w:rsidR="00590252" w:rsidRDefault="00590252" w:rsidP="00590252">
      <w:pPr>
        <w:spacing w:after="0"/>
        <w:rPr>
          <w:lang w:val="fr-CA"/>
        </w:rPr>
      </w:pPr>
      <w:r w:rsidRPr="00AD351B">
        <w:rPr>
          <w:lang w:val="fr-CA"/>
        </w:rPr>
        <w:t xml:space="preserve">Au cours des derniers jours, Postes Canada et le gouvernement fédéral ont tous deux publié des déclarations dans lesquelles ils s'engagent à continuer d'offrir la gratuité des envois postaux aux personnes ayant une déficience visuelle, dans le cadre de leur programme </w:t>
      </w:r>
      <w:r>
        <w:rPr>
          <w:lang w:val="fr-CA"/>
        </w:rPr>
        <w:t xml:space="preserve">Documentation à l’usage </w:t>
      </w:r>
      <w:proofErr w:type="gramStart"/>
      <w:r>
        <w:rPr>
          <w:lang w:val="fr-CA"/>
        </w:rPr>
        <w:t xml:space="preserve">des </w:t>
      </w:r>
      <w:r w:rsidRPr="00AD351B">
        <w:rPr>
          <w:lang w:val="fr-CA"/>
        </w:rPr>
        <w:t xml:space="preserve"> aveugles</w:t>
      </w:r>
      <w:proofErr w:type="gramEnd"/>
      <w:r w:rsidRPr="00AD351B">
        <w:rPr>
          <w:lang w:val="fr-CA"/>
        </w:rPr>
        <w:t>, et des tarifs postaux réduits pour les documents de bibliothèque. Bien que ces assurances soient les bienvenues, les déclarations continuent également de soutenir les</w:t>
      </w:r>
      <w:r w:rsidRPr="006D6083">
        <w:rPr>
          <w:lang w:val="fr-CA"/>
        </w:rPr>
        <w:t xml:space="preserve"> </w:t>
      </w:r>
      <w:r w:rsidRPr="006D6083">
        <w:rPr>
          <w:lang w:val="fr-CA"/>
        </w:rPr>
        <w:lastRenderedPageBreak/>
        <w:t>modifications qui abrogent ces clauses mêmes qui garantissent une protection réglementaire. Le fait de garantir que ces services soient inscrits dans la législation, plutôt que d'être contrôlés par Postes Canada et son conseil d'administration, les protège contre de nouveaux changements sans consultation, au gré d'un conseil d'administration qui pourrait ne pas donner la priorité à l'accès équitable à la lecture pour tous au Canada.</w:t>
      </w:r>
    </w:p>
    <w:p w14:paraId="037A8E42" w14:textId="77777777" w:rsidR="00590252" w:rsidRPr="006D6083" w:rsidRDefault="00590252" w:rsidP="00590252">
      <w:pPr>
        <w:spacing w:after="0"/>
        <w:rPr>
          <w:lang w:val="fr-CA"/>
        </w:rPr>
      </w:pPr>
    </w:p>
    <w:p w14:paraId="0FB01960" w14:textId="77777777" w:rsidR="00590252" w:rsidRPr="00AD351B" w:rsidRDefault="00590252" w:rsidP="00590252">
      <w:pPr>
        <w:spacing w:after="0"/>
        <w:rPr>
          <w:lang w:val="fr-CA"/>
        </w:rPr>
      </w:pPr>
      <w:r w:rsidRPr="006D6083">
        <w:rPr>
          <w:lang w:val="fr-CA"/>
        </w:rPr>
        <w:t xml:space="preserve">Si le projet de loi C-15 est adopté avec l'article 197 tel qu'il est rédigé, les bibliothèques et les fournisseurs de services de lecture accessibles devront faire face à de nouveaux coûts importants à un moment où les budgets sont déjà serrés. Cela se traduira inévitablement par une diminution des prêts entre bibliothèques, des livres envoyés par la poste et du choix de formats pour les documents de lecture accessibles tels que le braille, </w:t>
      </w:r>
      <w:proofErr w:type="gramStart"/>
      <w:r w:rsidRPr="006D6083">
        <w:rPr>
          <w:lang w:val="fr-CA"/>
        </w:rPr>
        <w:t>les enregistrements audio</w:t>
      </w:r>
      <w:proofErr w:type="gramEnd"/>
      <w:r w:rsidRPr="006D6083">
        <w:rPr>
          <w:lang w:val="fr-CA"/>
        </w:rPr>
        <w:t xml:space="preserve"> et </w:t>
      </w:r>
      <w:r w:rsidRPr="00AD351B">
        <w:rPr>
          <w:lang w:val="fr-CA"/>
        </w:rPr>
        <w:t>les grands caractères. Les modifications proposées réduisent l'accès à la lecture et à l'information pour les personnes qui dépendent le plus de ces services.</w:t>
      </w:r>
    </w:p>
    <w:p w14:paraId="71CA2F78" w14:textId="77777777" w:rsidR="00590252" w:rsidRPr="00AD351B" w:rsidRDefault="00590252" w:rsidP="00590252">
      <w:pPr>
        <w:spacing w:after="0"/>
        <w:rPr>
          <w:lang w:val="fr-CA"/>
        </w:rPr>
      </w:pPr>
    </w:p>
    <w:p w14:paraId="748C0640" w14:textId="77777777" w:rsidR="00590252" w:rsidRPr="00AD351B" w:rsidRDefault="00590252" w:rsidP="00590252">
      <w:pPr>
        <w:spacing w:after="0"/>
        <w:rPr>
          <w:lang w:val="fr-CA"/>
        </w:rPr>
      </w:pPr>
      <w:r w:rsidRPr="00AD351B">
        <w:rPr>
          <w:lang w:val="fr-CA"/>
        </w:rPr>
        <w:t>Mon organisation demande donc respectueusement au gouvernement :</w:t>
      </w:r>
    </w:p>
    <w:p w14:paraId="3AD8C89A" w14:textId="77777777" w:rsidR="00590252" w:rsidRPr="00AD351B" w:rsidRDefault="00590252" w:rsidP="00590252">
      <w:pPr>
        <w:spacing w:after="0"/>
        <w:rPr>
          <w:lang w:val="fr-CA"/>
        </w:rPr>
      </w:pPr>
    </w:p>
    <w:p w14:paraId="29947F75" w14:textId="77777777" w:rsidR="00590252" w:rsidRPr="00AD351B" w:rsidRDefault="00590252" w:rsidP="00590252">
      <w:pPr>
        <w:pStyle w:val="ListParagraph"/>
        <w:numPr>
          <w:ilvl w:val="0"/>
          <w:numId w:val="2"/>
        </w:numPr>
        <w:spacing w:after="0"/>
        <w:rPr>
          <w:lang w:val="fr-CA"/>
        </w:rPr>
      </w:pPr>
      <w:r w:rsidRPr="00AD351B">
        <w:rPr>
          <w:lang w:val="fr-CA"/>
        </w:rPr>
        <w:t xml:space="preserve">De retirer du projet de loi C-15 la proposition d'abrogation des alinéas 19(1)d) à g.1) de la </w:t>
      </w:r>
      <w:r w:rsidRPr="00AD351B">
        <w:rPr>
          <w:i/>
          <w:iCs/>
          <w:lang w:val="fr-CA"/>
        </w:rPr>
        <w:t>Loi sur la Société canadienne des postes</w:t>
      </w:r>
      <w:r w:rsidRPr="00AD351B">
        <w:rPr>
          <w:lang w:val="fr-CA"/>
        </w:rPr>
        <w:t>.</w:t>
      </w:r>
    </w:p>
    <w:p w14:paraId="40EA783B" w14:textId="77777777" w:rsidR="00590252" w:rsidRPr="001736F1" w:rsidRDefault="00590252" w:rsidP="00590252">
      <w:pPr>
        <w:pStyle w:val="ListParagraph"/>
        <w:spacing w:after="0"/>
        <w:rPr>
          <w:lang w:val="fr-CA"/>
        </w:rPr>
      </w:pPr>
    </w:p>
    <w:p w14:paraId="7E134945" w14:textId="77777777" w:rsidR="00590252" w:rsidRPr="001736F1" w:rsidRDefault="00590252" w:rsidP="00590252">
      <w:pPr>
        <w:pStyle w:val="ListParagraph"/>
        <w:numPr>
          <w:ilvl w:val="0"/>
          <w:numId w:val="2"/>
        </w:numPr>
        <w:spacing w:after="0"/>
        <w:rPr>
          <w:lang w:val="fr-CA"/>
        </w:rPr>
      </w:pPr>
      <w:r w:rsidRPr="001736F1">
        <w:rPr>
          <w:lang w:val="fr-CA"/>
        </w:rPr>
        <w:t>De maintenir les protections légales pour le programme de réduction des tarifs postaux pour les documents de bibliothèque et le programme de gratuité postale pour les personnes aveugles ou malvoyantes, plutôt que de laisser ces services essentiels à la seule discrétion du conseil d'administration de Postes Canada.</w:t>
      </w:r>
    </w:p>
    <w:p w14:paraId="44EED41A" w14:textId="77777777" w:rsidR="00590252" w:rsidRPr="001736F1" w:rsidRDefault="00590252" w:rsidP="00590252">
      <w:pPr>
        <w:pStyle w:val="ListParagraph"/>
        <w:rPr>
          <w:lang w:val="fr-CA"/>
        </w:rPr>
      </w:pPr>
    </w:p>
    <w:p w14:paraId="194BC2D6" w14:textId="77777777" w:rsidR="00590252" w:rsidRPr="001736F1" w:rsidRDefault="00590252" w:rsidP="00590252">
      <w:pPr>
        <w:pStyle w:val="ListParagraph"/>
        <w:spacing w:after="0"/>
        <w:rPr>
          <w:lang w:val="fr-CA"/>
        </w:rPr>
      </w:pPr>
    </w:p>
    <w:p w14:paraId="0A7E59F9" w14:textId="77777777" w:rsidR="00590252" w:rsidRDefault="00590252" w:rsidP="00590252">
      <w:pPr>
        <w:spacing w:after="0"/>
        <w:rPr>
          <w:lang w:val="fr-CA"/>
        </w:rPr>
      </w:pPr>
      <w:r w:rsidRPr="006D6083">
        <w:rPr>
          <w:lang w:val="fr-CA"/>
        </w:rPr>
        <w:t>Je vous demande de bien vouloir faire en sorte que le gouvernement retire ces modifications à la Loi sur la Société canadienne des postes.</w:t>
      </w:r>
    </w:p>
    <w:p w14:paraId="2C4E4AD9" w14:textId="77777777" w:rsidR="00590252" w:rsidRPr="006D6083" w:rsidRDefault="00590252" w:rsidP="00590252">
      <w:pPr>
        <w:spacing w:after="0"/>
        <w:rPr>
          <w:lang w:val="fr-CA"/>
        </w:rPr>
      </w:pPr>
    </w:p>
    <w:p w14:paraId="529A32CF" w14:textId="77777777" w:rsidR="00590252" w:rsidRDefault="00590252" w:rsidP="00590252">
      <w:pPr>
        <w:spacing w:after="0"/>
        <w:rPr>
          <w:lang w:val="en-US"/>
        </w:rPr>
      </w:pPr>
      <w:proofErr w:type="spellStart"/>
      <w:r w:rsidRPr="006D6083">
        <w:rPr>
          <w:lang w:val="en-US"/>
        </w:rPr>
        <w:t>Cordialement</w:t>
      </w:r>
      <w:proofErr w:type="spellEnd"/>
      <w:r w:rsidRPr="006D6083">
        <w:rPr>
          <w:lang w:val="en-US"/>
        </w:rPr>
        <w:t>,</w:t>
      </w:r>
    </w:p>
    <w:p w14:paraId="63E4B818" w14:textId="77777777" w:rsidR="00590252" w:rsidRDefault="00590252" w:rsidP="00590252">
      <w:pPr>
        <w:spacing w:after="0"/>
        <w:rPr>
          <w:lang w:val="en-US"/>
        </w:rPr>
      </w:pPr>
    </w:p>
    <w:p w14:paraId="742379BB" w14:textId="77777777" w:rsidR="00590252" w:rsidRPr="006D6083" w:rsidRDefault="00590252" w:rsidP="00590252">
      <w:pPr>
        <w:spacing w:after="0"/>
        <w:rPr>
          <w:lang w:val="en-US"/>
        </w:rPr>
      </w:pPr>
    </w:p>
    <w:p w14:paraId="009C1016" w14:textId="77777777" w:rsidR="00590252" w:rsidRPr="006D6083" w:rsidRDefault="00590252" w:rsidP="00590252">
      <w:pPr>
        <w:spacing w:after="0"/>
        <w:rPr>
          <w:lang w:val="en-US"/>
        </w:rPr>
      </w:pPr>
      <w:r w:rsidRPr="006D6083">
        <w:rPr>
          <w:lang w:val="en-US"/>
        </w:rPr>
        <w:t xml:space="preserve">Nom, </w:t>
      </w:r>
      <w:proofErr w:type="spellStart"/>
      <w:r w:rsidRPr="006D6083">
        <w:rPr>
          <w:lang w:val="en-US"/>
        </w:rPr>
        <w:t>titre</w:t>
      </w:r>
      <w:proofErr w:type="spellEnd"/>
    </w:p>
    <w:p w14:paraId="7E21CA25" w14:textId="77777777" w:rsidR="00590252" w:rsidRPr="006D6083" w:rsidRDefault="00590252" w:rsidP="00590252">
      <w:pPr>
        <w:spacing w:after="0"/>
        <w:rPr>
          <w:lang w:val="en-US"/>
        </w:rPr>
      </w:pPr>
      <w:proofErr w:type="spellStart"/>
      <w:r w:rsidRPr="006D6083">
        <w:rPr>
          <w:lang w:val="en-US"/>
        </w:rPr>
        <w:t>Organisation</w:t>
      </w:r>
      <w:proofErr w:type="spellEnd"/>
    </w:p>
    <w:p w14:paraId="7154E972" w14:textId="77777777" w:rsidR="00590252" w:rsidRPr="006D6083" w:rsidRDefault="00590252" w:rsidP="00590252">
      <w:pPr>
        <w:spacing w:after="0"/>
        <w:rPr>
          <w:lang w:val="fr-CA"/>
        </w:rPr>
      </w:pPr>
    </w:p>
    <w:p w14:paraId="618CB751" w14:textId="77777777" w:rsidR="00590252" w:rsidRPr="006D6083" w:rsidRDefault="00590252" w:rsidP="00590252">
      <w:pPr>
        <w:spacing w:after="0"/>
        <w:rPr>
          <w:lang w:val="fr-CA"/>
        </w:rPr>
      </w:pPr>
    </w:p>
    <w:p w14:paraId="1F3F87C4" w14:textId="77777777" w:rsidR="00D9153C" w:rsidRDefault="00D9153C"/>
    <w:sectPr w:rsidR="00D915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C51B2"/>
    <w:multiLevelType w:val="hybridMultilevel"/>
    <w:tmpl w:val="737E3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73544"/>
    <w:multiLevelType w:val="hybridMultilevel"/>
    <w:tmpl w:val="4F5A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3031324">
    <w:abstractNumId w:val="1"/>
  </w:num>
  <w:num w:numId="2" w16cid:durableId="45194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52"/>
    <w:rsid w:val="00224EC7"/>
    <w:rsid w:val="00344A4B"/>
    <w:rsid w:val="00590252"/>
    <w:rsid w:val="00981D66"/>
    <w:rsid w:val="00C27AB6"/>
    <w:rsid w:val="00D9153C"/>
    <w:rsid w:val="00EB5A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12141A8"/>
  <w15:chartTrackingRefBased/>
  <w15:docId w15:val="{E149D6F5-0F47-7444-85A7-01E86296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252"/>
    <w:pPr>
      <w:spacing w:line="259" w:lineRule="auto"/>
    </w:pPr>
    <w:rPr>
      <w:sz w:val="22"/>
      <w:szCs w:val="22"/>
    </w:rPr>
  </w:style>
  <w:style w:type="paragraph" w:styleId="Heading1">
    <w:name w:val="heading 1"/>
    <w:basedOn w:val="Normal"/>
    <w:next w:val="Normal"/>
    <w:link w:val="Heading1Char"/>
    <w:uiPriority w:val="9"/>
    <w:qFormat/>
    <w:rsid w:val="00590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252"/>
    <w:rPr>
      <w:rFonts w:eastAsiaTheme="majorEastAsia" w:cstheme="majorBidi"/>
      <w:color w:val="272727" w:themeColor="text1" w:themeTint="D8"/>
    </w:rPr>
  </w:style>
  <w:style w:type="paragraph" w:styleId="Title">
    <w:name w:val="Title"/>
    <w:basedOn w:val="Normal"/>
    <w:next w:val="Normal"/>
    <w:link w:val="TitleChar"/>
    <w:uiPriority w:val="10"/>
    <w:qFormat/>
    <w:rsid w:val="00590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252"/>
    <w:pPr>
      <w:spacing w:before="160"/>
      <w:jc w:val="center"/>
    </w:pPr>
    <w:rPr>
      <w:i/>
      <w:iCs/>
      <w:color w:val="404040" w:themeColor="text1" w:themeTint="BF"/>
    </w:rPr>
  </w:style>
  <w:style w:type="character" w:customStyle="1" w:styleId="QuoteChar">
    <w:name w:val="Quote Char"/>
    <w:basedOn w:val="DefaultParagraphFont"/>
    <w:link w:val="Quote"/>
    <w:uiPriority w:val="29"/>
    <w:rsid w:val="00590252"/>
    <w:rPr>
      <w:i/>
      <w:iCs/>
      <w:color w:val="404040" w:themeColor="text1" w:themeTint="BF"/>
    </w:rPr>
  </w:style>
  <w:style w:type="paragraph" w:styleId="ListParagraph">
    <w:name w:val="List Paragraph"/>
    <w:basedOn w:val="Normal"/>
    <w:uiPriority w:val="34"/>
    <w:qFormat/>
    <w:rsid w:val="00590252"/>
    <w:pPr>
      <w:ind w:left="720"/>
      <w:contextualSpacing/>
    </w:pPr>
  </w:style>
  <w:style w:type="character" w:styleId="IntenseEmphasis">
    <w:name w:val="Intense Emphasis"/>
    <w:basedOn w:val="DefaultParagraphFont"/>
    <w:uiPriority w:val="21"/>
    <w:qFormat/>
    <w:rsid w:val="00590252"/>
    <w:rPr>
      <w:i/>
      <w:iCs/>
      <w:color w:val="0F4761" w:themeColor="accent1" w:themeShade="BF"/>
    </w:rPr>
  </w:style>
  <w:style w:type="paragraph" w:styleId="IntenseQuote">
    <w:name w:val="Intense Quote"/>
    <w:basedOn w:val="Normal"/>
    <w:next w:val="Normal"/>
    <w:link w:val="IntenseQuoteChar"/>
    <w:uiPriority w:val="30"/>
    <w:qFormat/>
    <w:rsid w:val="00590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252"/>
    <w:rPr>
      <w:i/>
      <w:iCs/>
      <w:color w:val="0F4761" w:themeColor="accent1" w:themeShade="BF"/>
    </w:rPr>
  </w:style>
  <w:style w:type="character" w:styleId="IntenseReference">
    <w:name w:val="Intense Reference"/>
    <w:basedOn w:val="DefaultParagraphFont"/>
    <w:uiPriority w:val="32"/>
    <w:qFormat/>
    <w:rsid w:val="00590252"/>
    <w:rPr>
      <w:b/>
      <w:bCs/>
      <w:smallCaps/>
      <w:color w:val="0F4761" w:themeColor="accent1" w:themeShade="BF"/>
      <w:spacing w:val="5"/>
    </w:rPr>
  </w:style>
  <w:style w:type="character" w:styleId="Hyperlink">
    <w:name w:val="Hyperlink"/>
    <w:basedOn w:val="DefaultParagraphFont"/>
    <w:uiPriority w:val="99"/>
    <w:unhideWhenUsed/>
    <w:rsid w:val="0059025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el.lightbound@parl.g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1185</Words>
  <Characters>6652</Characters>
  <Application>Microsoft Office Word</Application>
  <DocSecurity>0</DocSecurity>
  <Lines>123</Lines>
  <Paragraphs>34</Paragraphs>
  <ScaleCrop>false</ScaleCrop>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Chevreau</dc:creator>
  <cp:keywords/>
  <dc:description/>
  <cp:lastModifiedBy>Mary Chevreau</cp:lastModifiedBy>
  <cp:revision>1</cp:revision>
  <dcterms:created xsi:type="dcterms:W3CDTF">2025-12-16T19:44:00Z</dcterms:created>
  <dcterms:modified xsi:type="dcterms:W3CDTF">2025-12-16T19:44:00Z</dcterms:modified>
</cp:coreProperties>
</file>