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AA0BFA" w:rsidR="008877AF" w:rsidP="2426B64F" w:rsidRDefault="00AA0BFA" w14:paraId="1FAA8B04" w14:textId="4FBAD665">
      <w:pPr>
        <w:pStyle w:val="Title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</w:pP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>Transcription</w:t>
      </w: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 xml:space="preserve">: </w:t>
      </w: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> </w:t>
      </w: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>C</w:t>
      </w: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 xml:space="preserve">omment activer la </w:t>
      </w: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>skill</w:t>
      </w:r>
      <w:r w:rsidRPr="2426B64F" w:rsidR="00AA0BF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0F4761" w:themeColor="accent1" w:themeTint="FF" w:themeShade="BF"/>
          <w:sz w:val="40"/>
          <w:szCs w:val="40"/>
          <w:lang w:val="fr-CA"/>
        </w:rPr>
        <w:t xml:space="preserve"> Alexa de Lecture Accessible Canada</w:t>
      </w:r>
    </w:p>
    <w:p w:rsidRPr="00AA0BFA" w:rsidR="008877AF" w:rsidRDefault="00000000" w14:paraId="6CA3EACC" w14:textId="089FFB30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 xml:space="preserve">Bienvenue dans cette vidéo qui vous permettra de découvrir comment activer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Alexa de Lecture Accessible Canada et d'écouter les livres du CAÉB sur votre appareil compatible avec Alexa. Il existe deux moyens d'activer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>. En passant par le site web d'Amazon ou à l'aide de l'application Alexa d'Amazon.</w:t>
      </w:r>
    </w:p>
    <w:p w:rsidRPr="00AA0BFA" w:rsidR="008877AF" w:rsidRDefault="00000000" w14:paraId="677385D9" w14:textId="77777777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>Pour ce faire, vous devez disposer d'un compte Amazon et avoir un haut-parleur intelligent à proximité, commençant avec le site web d'Amazon. Rendez-vous tout d'abord sur Amazon.ca. Assurez-vous préalablement d'être sur la version canadienne du site et d'avoir ouvert une session dans votre compte Amazon.</w:t>
      </w:r>
    </w:p>
    <w:p w:rsidRPr="00AA0BFA" w:rsidR="008877AF" w:rsidRDefault="00000000" w14:paraId="55E2CBD8" w14:textId="73AFA2C2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 xml:space="preserve">Ensuite, naviguez jusqu'à la page où se trouve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de Lecture Accessible Canada. Vous pouvez utiliser le lien fourni dans la description de cette vidéo ou effectuer une recherche sur le site d'Amazon. Pour rechercher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du CAÉB sur le site d'Amazon, sélectionner "</w:t>
      </w:r>
      <w:proofErr w:type="spellStart"/>
      <w:r w:rsidRPr="00AA0BFA">
        <w:rPr>
          <w:rFonts w:asciiTheme="minorHAnsi" w:hAnsiTheme="minorHAnsi"/>
          <w:lang w:val="fr-CA"/>
        </w:rPr>
        <w:t>skills</w:t>
      </w:r>
      <w:proofErr w:type="spellEnd"/>
      <w:r w:rsidRPr="00AA0BFA">
        <w:rPr>
          <w:rFonts w:asciiTheme="minorHAnsi" w:hAnsiTheme="minorHAnsi"/>
          <w:lang w:val="fr-CA"/>
        </w:rPr>
        <w:t xml:space="preserve"> Alexa" dans le menu déroulant à gauche de la barre de recherche.</w:t>
      </w:r>
    </w:p>
    <w:p w:rsidRPr="00AA0BFA" w:rsidR="008877AF" w:rsidRDefault="00000000" w14:paraId="78B2FA87" w14:textId="77777777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 xml:space="preserve">Après avoir appliqué ce filtre, saisissez C A É B dans la barre de recherche et cliquez sur le bouton de recherche sur la page du résultat. Sélectionné CAÉB Lecture Accessible Canada. Sur la page d'informations sur les </w:t>
      </w:r>
      <w:proofErr w:type="spellStart"/>
      <w:r w:rsidRPr="00AA0BFA">
        <w:rPr>
          <w:rFonts w:asciiTheme="minorHAnsi" w:hAnsiTheme="minorHAnsi"/>
          <w:lang w:val="fr-CA"/>
        </w:rPr>
        <w:t>skills</w:t>
      </w:r>
      <w:proofErr w:type="spellEnd"/>
      <w:r w:rsidRPr="00AA0BFA">
        <w:rPr>
          <w:rFonts w:asciiTheme="minorHAnsi" w:hAnsiTheme="minorHAnsi"/>
          <w:lang w:val="fr-CA"/>
        </w:rPr>
        <w:t xml:space="preserve">, cliquez simplement sur le bouton "Activer" pour relier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. Une fois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activée, le bouton "Activer" se transformera en bouton "associé le compte".</w:t>
      </w:r>
    </w:p>
    <w:p w:rsidRPr="00AA0BFA" w:rsidR="008877AF" w:rsidRDefault="00000000" w14:paraId="0541FDD0" w14:textId="37401EA8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 xml:space="preserve">Sélectionnez le bouton "associez le compte" pour relier votre compte Amazon à votre compte du CAÉB. Vous serez alors redirigé vers le site web du CAÉB où vous serez invité à ouvrir une session à l'aide de votre numéro de compte, du CAÉB et de votre mot de passe. Une fois cette étape franchie, vous pouvez utiliser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de Lecture Accessible Canada.</w:t>
      </w:r>
    </w:p>
    <w:p w:rsidRPr="00AA0BFA" w:rsidR="008877AF" w:rsidRDefault="00000000" w14:paraId="4FB2D646" w14:textId="77777777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>Voyons maintenant comment associer votre compte à votre appareil Alexa et à l'application Alexa. Ouvrez l'application et cliquez sur l'onglet "plus" en bas à droite. Sélectionnez "</w:t>
      </w:r>
      <w:proofErr w:type="spellStart"/>
      <w:r w:rsidRPr="00AA0BFA">
        <w:rPr>
          <w:rFonts w:asciiTheme="minorHAnsi" w:hAnsiTheme="minorHAnsi"/>
          <w:lang w:val="fr-CA"/>
        </w:rPr>
        <w:t>skills</w:t>
      </w:r>
      <w:proofErr w:type="spellEnd"/>
      <w:r w:rsidRPr="00AA0BFA">
        <w:rPr>
          <w:rFonts w:asciiTheme="minorHAnsi" w:hAnsiTheme="minorHAnsi"/>
          <w:lang w:val="fr-CA"/>
        </w:rPr>
        <w:t xml:space="preserve"> et jeux" dans la liste. Saisissez CAÉB dans la barre de recherche, sélectionnez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CAÉB Lecture Accessible Canada dans les résultats affichés.</w:t>
      </w:r>
    </w:p>
    <w:p w:rsidRPr="00AA0BFA" w:rsidR="008877AF" w:rsidRDefault="00000000" w14:paraId="1AD320BC" w14:textId="36B5D09C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lastRenderedPageBreak/>
        <w:t xml:space="preserve">Saisissez ensuite "lancer" et choisir votre appareil compatible avec Alexa. Cela peut être quelque chose du genre "Sarah </w:t>
      </w:r>
      <w:proofErr w:type="spellStart"/>
      <w:r w:rsidRPr="00AA0BFA">
        <w:rPr>
          <w:rFonts w:asciiTheme="minorHAnsi" w:hAnsiTheme="minorHAnsi"/>
          <w:lang w:val="fr-CA"/>
        </w:rPr>
        <w:t>Echo</w:t>
      </w:r>
      <w:proofErr w:type="spellEnd"/>
      <w:r w:rsidRPr="00AA0BFA">
        <w:rPr>
          <w:rFonts w:asciiTheme="minorHAnsi" w:hAnsiTheme="minorHAnsi"/>
          <w:lang w:val="fr-CA"/>
        </w:rPr>
        <w:t xml:space="preserve"> Dot" ou "l'</w:t>
      </w:r>
      <w:proofErr w:type="spellStart"/>
      <w:r w:rsidRPr="00AA0BFA">
        <w:rPr>
          <w:rFonts w:asciiTheme="minorHAnsi" w:hAnsiTheme="minorHAnsi"/>
          <w:lang w:val="fr-CA"/>
        </w:rPr>
        <w:t>Echo</w:t>
      </w:r>
      <w:proofErr w:type="spellEnd"/>
      <w:r w:rsidRPr="00AA0BFA">
        <w:rPr>
          <w:rFonts w:asciiTheme="minorHAnsi" w:hAnsiTheme="minorHAnsi"/>
          <w:lang w:val="fr-CA"/>
        </w:rPr>
        <w:t xml:space="preserve"> Dot de Sarah". Si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ne s'active pas, sélectionnez le bouton paramètres à côté du bouton lancer pour ouvrir les paramètres de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>. Sélectionnez le bouton "associez le compte" pour relier votre compte Amazon à votre compte du CAÉB.</w:t>
      </w:r>
    </w:p>
    <w:p w:rsidRPr="00AA0BFA" w:rsidR="008877AF" w:rsidRDefault="00000000" w14:paraId="309B95F4" w14:textId="77777777">
      <w:pPr>
        <w:pStyle w:val="Script"/>
        <w:rPr>
          <w:rFonts w:asciiTheme="minorHAnsi" w:hAnsiTheme="minorHAnsi"/>
          <w:lang w:val="fr-CA"/>
        </w:rPr>
      </w:pPr>
      <w:r w:rsidRPr="00AA0BFA">
        <w:rPr>
          <w:rFonts w:asciiTheme="minorHAnsi" w:hAnsiTheme="minorHAnsi"/>
          <w:lang w:val="fr-CA"/>
        </w:rPr>
        <w:t xml:space="preserve">Suivez ensuite les instructions pour relier votre compte du CAÉB à l'application Alexa. Une fois votre compte relié, vous êtes prêt. Lancez la </w:t>
      </w:r>
      <w:proofErr w:type="spellStart"/>
      <w:r w:rsidRPr="00AA0BFA">
        <w:rPr>
          <w:rFonts w:asciiTheme="minorHAnsi" w:hAnsiTheme="minorHAnsi"/>
          <w:lang w:val="fr-CA"/>
        </w:rPr>
        <w:t>skill</w:t>
      </w:r>
      <w:proofErr w:type="spellEnd"/>
      <w:r w:rsidRPr="00AA0BFA">
        <w:rPr>
          <w:rFonts w:asciiTheme="minorHAnsi" w:hAnsiTheme="minorHAnsi"/>
          <w:lang w:val="fr-CA"/>
        </w:rPr>
        <w:t xml:space="preserve"> sur votre haut-parleur intelligent pour commencer la lecture. Nous espérons que vous aimerez écouter les livres audio du CAÉB avec Lecture Accessible Canada et votre appareil Alexa.</w:t>
      </w:r>
    </w:p>
    <w:p w:rsidRPr="00AA0BFA" w:rsidR="008877AF" w:rsidRDefault="00000000" w14:paraId="5BD47A52" w14:textId="77777777">
      <w:pPr>
        <w:pStyle w:val="Script"/>
        <w:rPr>
          <w:rFonts w:asciiTheme="minorHAnsi" w:hAnsiTheme="minorHAnsi"/>
        </w:rPr>
      </w:pPr>
      <w:r w:rsidRPr="00AA0BFA">
        <w:rPr>
          <w:rFonts w:asciiTheme="minorHAnsi" w:hAnsiTheme="minorHAnsi"/>
          <w:lang w:val="fr-CA"/>
        </w:rPr>
        <w:t>Merci d'avoir regardé. N'oubliez pas de vous abonner pour ne jamais manquer une vidéo.</w:t>
      </w:r>
    </w:p>
    <w:sectPr w:rsidRPr="00AA0BFA" w:rsidR="008877A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425B3"/>
    <w:multiLevelType w:val="hybridMultilevel"/>
    <w:tmpl w:val="DD188C36"/>
    <w:lvl w:ilvl="0" w:tplc="8DAEEAB6">
      <w:start w:val="1"/>
      <w:numFmt w:val="bullet"/>
      <w:lvlText w:val="●"/>
      <w:lvlJc w:val="left"/>
      <w:pPr>
        <w:ind w:left="720" w:hanging="360"/>
      </w:pPr>
    </w:lvl>
    <w:lvl w:ilvl="1" w:tplc="D6C28E6A">
      <w:start w:val="1"/>
      <w:numFmt w:val="bullet"/>
      <w:lvlText w:val="○"/>
      <w:lvlJc w:val="left"/>
      <w:pPr>
        <w:ind w:left="1440" w:hanging="360"/>
      </w:pPr>
    </w:lvl>
    <w:lvl w:ilvl="2" w:tplc="DCD42F72">
      <w:start w:val="1"/>
      <w:numFmt w:val="bullet"/>
      <w:lvlText w:val="■"/>
      <w:lvlJc w:val="left"/>
      <w:pPr>
        <w:ind w:left="2160" w:hanging="360"/>
      </w:pPr>
    </w:lvl>
    <w:lvl w:ilvl="3" w:tplc="97DA2A42">
      <w:start w:val="1"/>
      <w:numFmt w:val="bullet"/>
      <w:lvlText w:val="●"/>
      <w:lvlJc w:val="left"/>
      <w:pPr>
        <w:ind w:left="2880" w:hanging="360"/>
      </w:pPr>
    </w:lvl>
    <w:lvl w:ilvl="4" w:tplc="8700AB98">
      <w:start w:val="1"/>
      <w:numFmt w:val="bullet"/>
      <w:lvlText w:val="○"/>
      <w:lvlJc w:val="left"/>
      <w:pPr>
        <w:ind w:left="3600" w:hanging="360"/>
      </w:pPr>
    </w:lvl>
    <w:lvl w:ilvl="5" w:tplc="5D725FBE">
      <w:start w:val="1"/>
      <w:numFmt w:val="bullet"/>
      <w:lvlText w:val="■"/>
      <w:lvlJc w:val="left"/>
      <w:pPr>
        <w:ind w:left="4320" w:hanging="360"/>
      </w:pPr>
    </w:lvl>
    <w:lvl w:ilvl="6" w:tplc="80A6D892">
      <w:start w:val="1"/>
      <w:numFmt w:val="bullet"/>
      <w:lvlText w:val="●"/>
      <w:lvlJc w:val="left"/>
      <w:pPr>
        <w:ind w:left="5040" w:hanging="360"/>
      </w:pPr>
    </w:lvl>
    <w:lvl w:ilvl="7" w:tplc="D3D63AA6">
      <w:start w:val="1"/>
      <w:numFmt w:val="bullet"/>
      <w:lvlText w:val="●"/>
      <w:lvlJc w:val="left"/>
      <w:pPr>
        <w:ind w:left="5760" w:hanging="360"/>
      </w:pPr>
    </w:lvl>
    <w:lvl w:ilvl="8" w:tplc="607CF94C">
      <w:start w:val="1"/>
      <w:numFmt w:val="bullet"/>
      <w:lvlText w:val="●"/>
      <w:lvlJc w:val="left"/>
      <w:pPr>
        <w:ind w:left="6480" w:hanging="360"/>
      </w:pPr>
    </w:lvl>
  </w:abstractNum>
  <w:num w:numId="1" w16cid:durableId="19348221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AF"/>
    <w:rsid w:val="00000000"/>
    <w:rsid w:val="008877AF"/>
    <w:rsid w:val="00AA0BFA"/>
    <w:rsid w:val="00F9106E"/>
    <w:rsid w:val="2426B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0F1E"/>
  <w15:docId w15:val="{4AD25F3D-BDB4-4E77-BE37-6EC572F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Heading1">
    <w:name w:val="heading 1"/>
    <w:uiPriority w:val="9"/>
    <w:qFormat/>
    <w:pPr>
      <w:spacing w:before="120" w:after="260"/>
      <w:outlineLvl w:val="0"/>
    </w:pPr>
    <w:rPr>
      <w:b/>
      <w:bCs/>
      <w:sz w:val="48"/>
      <w:szCs w:val="48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uiPriority w:val="10"/>
    <w:qFormat/>
    <w:pPr>
      <w:spacing w:after="260"/>
    </w:pPr>
    <w:rPr>
      <w:b/>
      <w:bCs/>
      <w:sz w:val="56"/>
      <w:szCs w:val="56"/>
    </w:rPr>
  </w:style>
  <w:style w:type="paragraph" w:styleId="Strong1" w:customStyle="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styleId="FootnoteTextChar" w:customStyle="1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Script" w:customStyle="1">
    <w:name w:val="Script"/>
    <w:pPr>
      <w:spacing w:after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876A5-A864-4110-98BA-63CABBEB5BAF}"/>
</file>

<file path=customXml/itemProps2.xml><?xml version="1.0" encoding="utf-8"?>
<ds:datastoreItem xmlns:ds="http://schemas.openxmlformats.org/officeDocument/2006/customXml" ds:itemID="{6CB8657B-0F7A-4BC6-95A7-7D3707C75449}"/>
</file>

<file path=customXml/itemProps3.xml><?xml version="1.0" encoding="utf-8"?>
<ds:datastoreItem xmlns:ds="http://schemas.openxmlformats.org/officeDocument/2006/customXml" ds:itemID="{B4EC5813-E014-4CF0-A8AC-0E2849DF13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- Tutorial (Enabling Skill) FR</dc:title>
  <dc:creator>Un-named</dc:creator>
  <cp:lastModifiedBy>Nicole Amirault</cp:lastModifiedBy>
  <cp:revision>4</cp:revision>
  <dcterms:created xsi:type="dcterms:W3CDTF">2025-06-21T20:21:00Z</dcterms:created>
  <dcterms:modified xsi:type="dcterms:W3CDTF">2025-06-22T00:27:34Z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