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4C3E" w14:textId="7EB7E5E3" w:rsidR="002421E8" w:rsidRDefault="008D56BC" w:rsidP="00081970">
      <w:pPr>
        <w:pStyle w:val="Titre1"/>
      </w:pPr>
      <w:r>
        <w:t xml:space="preserve">Modèle de courriel que le personnel de bibliothèque peut envoyer aux abonnés utilisant des CD du CAÉB sans </w:t>
      </w:r>
      <w:r w:rsidR="006F32D1">
        <w:t>avoir de compte du</w:t>
      </w:r>
      <w:r w:rsidR="006F32D1" w:rsidRPr="006F32D1">
        <w:t xml:space="preserve"> </w:t>
      </w:r>
      <w:r w:rsidR="006F32D1">
        <w:t xml:space="preserve">CAÉB </w:t>
      </w:r>
    </w:p>
    <w:p w14:paraId="750C2E24" w14:textId="7D9388D6" w:rsidR="00A04A44" w:rsidRDefault="006F32D1">
      <w:r>
        <w:t>Objet </w:t>
      </w:r>
      <w:r w:rsidR="00A04A44">
        <w:t xml:space="preserve">: </w:t>
      </w:r>
      <w:r>
        <w:t>Mise à jour i</w:t>
      </w:r>
      <w:r w:rsidR="00A04A44">
        <w:t>mportant</w:t>
      </w:r>
      <w:r>
        <w:t>e de notre service de livres audio sur</w:t>
      </w:r>
      <w:r w:rsidR="00A04A44">
        <w:t xml:space="preserve"> CD </w:t>
      </w:r>
    </w:p>
    <w:p w14:paraId="4AE8A3E4" w14:textId="3212E744" w:rsidR="00A04A44" w:rsidRDefault="009A3FE0">
      <w:r>
        <w:t>Madame, Monsieur,</w:t>
      </w:r>
    </w:p>
    <w:p w14:paraId="7F05BE4F" w14:textId="66DCDF0E" w:rsidR="00A04A44" w:rsidRDefault="00694FAC">
      <w:r w:rsidRPr="00694FAC">
        <w:t>Nous</w:t>
      </w:r>
      <w:r>
        <w:t xml:space="preserve"> vous informons par la présente d’un</w:t>
      </w:r>
      <w:r w:rsidRPr="00694FAC">
        <w:t xml:space="preserve"> changement </w:t>
      </w:r>
      <w:r>
        <w:t>entourant les</w:t>
      </w:r>
      <w:r w:rsidRPr="00694FAC">
        <w:t xml:space="preserve"> livres audio DAISY de la collection de CD de notre bibliothèque</w:t>
      </w:r>
      <w:r w:rsidR="00393C66" w:rsidDel="002E08A5">
        <w:t>.</w:t>
      </w:r>
      <w:r>
        <w:t xml:space="preserve"> Le Centre d’accès équitable aux bibliothèques</w:t>
      </w:r>
      <w:r w:rsidR="28C34801">
        <w:t xml:space="preserve"> (</w:t>
      </w:r>
      <w:r w:rsidR="008D56BC">
        <w:t>CAÉB</w:t>
      </w:r>
      <w:r w:rsidR="28C34801">
        <w:t xml:space="preserve">) </w:t>
      </w:r>
      <w:r w:rsidRPr="00694FAC">
        <w:t>fournit ces CD à notre bibliothèque pour nos</w:t>
      </w:r>
      <w:r>
        <w:t xml:space="preserve"> abonnés</w:t>
      </w:r>
      <w:r w:rsidRPr="00694FAC">
        <w:t xml:space="preserve"> incapables de lire les imprimés. Le CAÉB a récemment annoncé qu</w:t>
      </w:r>
      <w:r>
        <w:t xml:space="preserve">e, </w:t>
      </w:r>
      <w:r w:rsidRPr="00694FAC">
        <w:t>à partir du 31 juillet 2025, il ne sera plus en mesure de nous fournir ces CD</w:t>
      </w:r>
      <w:r w:rsidR="3A169BAE">
        <w:t xml:space="preserve">. </w:t>
      </w:r>
    </w:p>
    <w:p w14:paraId="71C6C16E" w14:textId="6E1180D5" w:rsidR="00A04A44" w:rsidRDefault="00694FAC">
      <w:r w:rsidRPr="00694FAC">
        <w:t xml:space="preserve">Vous pourrez toujours emprunter les livres audio DAISY de notre collection (et ceux que nous pourrions ajouter avant juillet), mais nous ne recevrons plus de nouveaux </w:t>
      </w:r>
      <w:r>
        <w:t xml:space="preserve">CD de </w:t>
      </w:r>
      <w:r w:rsidRPr="00694FAC">
        <w:t>livres audio après le 31 juillet</w:t>
      </w:r>
      <w:r w:rsidR="1BA5059E">
        <w:t xml:space="preserve"> 2025.</w:t>
      </w:r>
    </w:p>
    <w:p w14:paraId="2AF8D475" w14:textId="05C75A6A" w:rsidR="00A04A44" w:rsidRDefault="00694FAC">
      <w:r>
        <w:t xml:space="preserve">Le </w:t>
      </w:r>
      <w:r w:rsidR="008D56BC">
        <w:t>CAÉB</w:t>
      </w:r>
      <w:r w:rsidRPr="00694FAC">
        <w:t xml:space="preserve"> </w:t>
      </w:r>
      <w:r w:rsidRPr="00694FAC">
        <w:t>nous a in</w:t>
      </w:r>
      <w:r>
        <w:t>diqué</w:t>
      </w:r>
      <w:r w:rsidRPr="00694FAC">
        <w:t xml:space="preserve"> </w:t>
      </w:r>
      <w:r w:rsidR="00826FA8">
        <w:t>avoir fait ce choix à</w:t>
      </w:r>
      <w:r w:rsidRPr="00694FAC">
        <w:t xml:space="preserve"> la suite de coupures d</w:t>
      </w:r>
      <w:r>
        <w:t>u financement</w:t>
      </w:r>
      <w:r w:rsidRPr="00694FAC">
        <w:t xml:space="preserve"> fédéral, de décisions prises par son fournisseur et de changements dans la structure du marché</w:t>
      </w:r>
      <w:r w:rsidRPr="00694FAC">
        <w:t xml:space="preserve"> </w:t>
      </w:r>
      <w:r w:rsidRPr="00694FAC">
        <w:t>qui rendent les CD et l</w:t>
      </w:r>
      <w:r>
        <w:t>’</w:t>
      </w:r>
      <w:r w:rsidRPr="00694FAC">
        <w:t>équipement utilisé pour les graver difficiles et coûteux à acheter et à entretenir</w:t>
      </w:r>
      <w:r w:rsidR="0385EF7F">
        <w:t>.</w:t>
      </w:r>
      <w:r w:rsidR="6E5C69B9">
        <w:t xml:space="preserve"> </w:t>
      </w:r>
      <w:r>
        <w:t>Vous pouvez obtenir plus d’</w:t>
      </w:r>
      <w:r w:rsidR="6E5C69B9">
        <w:t xml:space="preserve">information </w:t>
      </w:r>
      <w:r>
        <w:t xml:space="preserve">à ce sujet en consultant la page </w:t>
      </w:r>
      <w:r w:rsidR="00826FA8">
        <w:t>Web du CAÉB</w:t>
      </w:r>
      <w:r w:rsidR="00826FA8">
        <w:t xml:space="preserve"> </w:t>
      </w:r>
      <w:r>
        <w:t xml:space="preserve">consacrée aux </w:t>
      </w:r>
      <w:hyperlink r:id="rId10" w:history="1">
        <w:r>
          <w:rPr>
            <w:rStyle w:val="Lienhypertexte"/>
          </w:rPr>
          <w:t>ressources pour la transition du service de CD</w:t>
        </w:r>
      </w:hyperlink>
      <w:r w:rsidR="6E5C69B9">
        <w:t>.</w:t>
      </w:r>
    </w:p>
    <w:p w14:paraId="2DE6E489" w14:textId="03AE4EF7" w:rsidR="7B772C05" w:rsidRDefault="00694FAC">
      <w:r>
        <w:t>Nous savons</w:t>
      </w:r>
      <w:r w:rsidRPr="00694FAC">
        <w:t xml:space="preserve"> </w:t>
      </w:r>
      <w:r w:rsidRPr="00694FAC">
        <w:t xml:space="preserve">que cette nouvelle </w:t>
      </w:r>
      <w:r>
        <w:t>risque de décevoir nos abonnés</w:t>
      </w:r>
      <w:r w:rsidRPr="00694FAC">
        <w:t xml:space="preserve"> qui comptent sur les CD</w:t>
      </w:r>
      <w:r w:rsidR="00826FA8">
        <w:t>. Sachez que</w:t>
      </w:r>
      <w:r w:rsidRPr="00694FAC">
        <w:t xml:space="preserve"> [nom de la bibliothèque], en collaboration avec le CAÉB, s</w:t>
      </w:r>
      <w:r>
        <w:t>’</w:t>
      </w:r>
      <w:r w:rsidRPr="00694FAC">
        <w:t>engage à vous soutenir dans votre transition vers d</w:t>
      </w:r>
      <w:r>
        <w:t>’</w:t>
      </w:r>
      <w:r w:rsidRPr="00694FAC">
        <w:t>autres options de lecture accessible.</w:t>
      </w:r>
    </w:p>
    <w:p w14:paraId="0A7C44D4" w14:textId="44235F0B" w:rsidR="00BE7D1B" w:rsidRDefault="00911D9B" w:rsidP="1BA5059E">
      <w:pPr>
        <w:pStyle w:val="Titre2"/>
      </w:pPr>
      <w:r>
        <w:t>Voici ce que nous comptons faire pour vous aider </w:t>
      </w:r>
      <w:r w:rsidR="46B5CCE7">
        <w:t xml:space="preserve">: </w:t>
      </w:r>
    </w:p>
    <w:p w14:paraId="2F566773" w14:textId="63D235A5" w:rsidR="00C43C1F" w:rsidRDefault="00BE7D1B" w:rsidP="00C43C1F">
      <w:r>
        <w:t>[</w:t>
      </w:r>
      <w:r w:rsidR="00911D9B">
        <w:t>options personnalisables en fonction des services offerts par votre établissement</w:t>
      </w:r>
      <w:r w:rsidR="00470B15">
        <w:t>]</w:t>
      </w:r>
    </w:p>
    <w:p w14:paraId="6DEC54A5" w14:textId="49951337" w:rsidR="00C43C1F" w:rsidRDefault="001A26CF" w:rsidP="00C040A5">
      <w:pPr>
        <w:pStyle w:val="Paragraphedeliste"/>
        <w:numPr>
          <w:ilvl w:val="0"/>
          <w:numId w:val="1"/>
        </w:numPr>
      </w:pPr>
      <w:r>
        <w:t>Nous pouvons vous aider à déterminer si votre lecteur actuel peut être chargé de livres via I</w:t>
      </w:r>
      <w:r w:rsidR="00C040A5">
        <w:t>nternet</w:t>
      </w:r>
      <w:r w:rsidR="5CF01928">
        <w:t>,</w:t>
      </w:r>
      <w:r>
        <w:t xml:space="preserve"> et ensuite votre mettre en contact avec le</w:t>
      </w:r>
      <w:r w:rsidR="00B662D0">
        <w:t xml:space="preserve"> </w:t>
      </w:r>
      <w:r w:rsidR="008D56BC">
        <w:t>CAÉB</w:t>
      </w:r>
      <w:r>
        <w:t xml:space="preserve"> qui le configurera en conséquence</w:t>
      </w:r>
      <w:r w:rsidR="00C040A5">
        <w:t>.</w:t>
      </w:r>
    </w:p>
    <w:p w14:paraId="7A30C732" w14:textId="15B09379" w:rsidR="00C040A5" w:rsidRDefault="001A26CF" w:rsidP="00C040A5">
      <w:pPr>
        <w:pStyle w:val="Paragraphedeliste"/>
        <w:numPr>
          <w:ilvl w:val="0"/>
          <w:numId w:val="1"/>
        </w:numPr>
      </w:pPr>
      <w:r>
        <w:t>Nous pouvons charger vos livres sur</w:t>
      </w:r>
      <w:r w:rsidRPr="001A26CF">
        <w:t xml:space="preserve"> </w:t>
      </w:r>
      <w:r w:rsidRPr="001A26CF">
        <w:t>nos lecteurs accessibles et</w:t>
      </w:r>
      <w:r>
        <w:t xml:space="preserve"> ensuite </w:t>
      </w:r>
      <w:r w:rsidRPr="001A26CF">
        <w:t>vous</w:t>
      </w:r>
      <w:r>
        <w:t xml:space="preserve"> les</w:t>
      </w:r>
      <w:r w:rsidRPr="001A26CF">
        <w:t xml:space="preserve"> prêter</w:t>
      </w:r>
      <w:r w:rsidR="00C040A5">
        <w:t>.</w:t>
      </w:r>
    </w:p>
    <w:p w14:paraId="79156091" w14:textId="0EF3E1A1" w:rsidR="00E01EA1" w:rsidRDefault="001A26CF" w:rsidP="00901737">
      <w:pPr>
        <w:pStyle w:val="Paragraphedeliste"/>
        <w:numPr>
          <w:ilvl w:val="0"/>
          <w:numId w:val="1"/>
        </w:numPr>
      </w:pPr>
      <w:r w:rsidRPr="001A26CF">
        <w:t xml:space="preserve">Nous pouvons vous aider à créer votre compte personnel </w:t>
      </w:r>
      <w:r>
        <w:t>du</w:t>
      </w:r>
      <w:r w:rsidRPr="001A26CF">
        <w:t xml:space="preserve"> CAÉB et vous mettre en</w:t>
      </w:r>
      <w:r>
        <w:t xml:space="preserve"> relation</w:t>
      </w:r>
      <w:r w:rsidRPr="001A26CF">
        <w:t xml:space="preserve"> avec l</w:t>
      </w:r>
      <w:r>
        <w:t>es intervenants</w:t>
      </w:r>
      <w:r w:rsidRPr="001A26CF">
        <w:t xml:space="preserve"> expérimenté</w:t>
      </w:r>
      <w:r>
        <w:t>s</w:t>
      </w:r>
      <w:r w:rsidRPr="001A26CF">
        <w:t xml:space="preserve"> de</w:t>
      </w:r>
      <w:r>
        <w:t xml:space="preserve"> leur C</w:t>
      </w:r>
      <w:r w:rsidRPr="001A26CF">
        <w:t>entre de contact</w:t>
      </w:r>
      <w:r>
        <w:t>. Ils pourront</w:t>
      </w:r>
      <w:r w:rsidRPr="001A26CF">
        <w:t xml:space="preserve"> vous aider à trouver les options de lecture</w:t>
      </w:r>
      <w:r>
        <w:t xml:space="preserve"> qui vous conviendront le mieux</w:t>
      </w:r>
      <w:r w:rsidR="00E34CE4">
        <w:t>.</w:t>
      </w:r>
      <w:r w:rsidR="00373987">
        <w:t xml:space="preserve"> </w:t>
      </w:r>
    </w:p>
    <w:p w14:paraId="5778FCB5" w14:textId="7B267F70" w:rsidR="00E01EA1" w:rsidRDefault="001A26CF" w:rsidP="00901737">
      <w:pPr>
        <w:pStyle w:val="Paragraphedeliste"/>
        <w:numPr>
          <w:ilvl w:val="0"/>
          <w:numId w:val="1"/>
        </w:numPr>
      </w:pPr>
      <w:r>
        <w:t xml:space="preserve">Nous </w:t>
      </w:r>
      <w:r w:rsidR="00AB4644" w:rsidRPr="00AB4644">
        <w:t>pouvons également vous aider à utiliser le</w:t>
      </w:r>
      <w:r w:rsidR="00AB4644">
        <w:t xml:space="preserve">s nombreuses </w:t>
      </w:r>
      <w:r w:rsidR="00AB4644" w:rsidRPr="00AB4644">
        <w:t>options d</w:t>
      </w:r>
      <w:r w:rsidR="00AB4644">
        <w:t>’</w:t>
      </w:r>
      <w:r w:rsidR="00AB4644" w:rsidRPr="00AB4644">
        <w:t xml:space="preserve">assistance </w:t>
      </w:r>
      <w:r w:rsidR="00AB4644">
        <w:t xml:space="preserve">du </w:t>
      </w:r>
      <w:r w:rsidR="00AB4644" w:rsidRPr="00AB4644">
        <w:t>CAÉB,</w:t>
      </w:r>
      <w:r w:rsidR="00AB4644">
        <w:t xml:space="preserve"> qu’il s’agisse </w:t>
      </w:r>
      <w:r w:rsidR="00AB4644" w:rsidRPr="00AB4644">
        <w:t>de tutoriels</w:t>
      </w:r>
      <w:r w:rsidR="00AB4644">
        <w:t xml:space="preserve"> ou de</w:t>
      </w:r>
      <w:r w:rsidR="00AB4644" w:rsidRPr="00AB4644">
        <w:t xml:space="preserve"> webinaires en passant par les s</w:t>
      </w:r>
      <w:r w:rsidR="00AB4644">
        <w:t>éances</w:t>
      </w:r>
      <w:r w:rsidR="00826FA8">
        <w:t xml:space="preserve"> </w:t>
      </w:r>
      <w:r w:rsidR="00AB4644" w:rsidRPr="00AB4644">
        <w:t xml:space="preserve">de </w:t>
      </w:r>
      <w:r w:rsidR="00AB4644" w:rsidRPr="00AB4644">
        <w:lastRenderedPageBreak/>
        <w:t>questions-réponses</w:t>
      </w:r>
      <w:r w:rsidR="00AB4644">
        <w:t>,</w:t>
      </w:r>
      <w:r w:rsidR="00AB4644" w:rsidRPr="00AB4644">
        <w:t xml:space="preserve"> disponibles</w:t>
      </w:r>
      <w:r w:rsidR="00AB4644" w:rsidRPr="00AB4644">
        <w:t xml:space="preserve"> </w:t>
      </w:r>
      <w:r w:rsidR="00AB4644">
        <w:t xml:space="preserve">sur leur </w:t>
      </w:r>
      <w:r w:rsidR="00AB4644">
        <w:t xml:space="preserve">page consacrée aux </w:t>
      </w:r>
      <w:hyperlink r:id="rId11" w:history="1">
        <w:r w:rsidR="00AB4644">
          <w:rPr>
            <w:rStyle w:val="Lienhypertexte"/>
          </w:rPr>
          <w:t>ressources pour la transition du service de CD</w:t>
        </w:r>
      </w:hyperlink>
      <w:r w:rsidR="00E01EA1">
        <w:t>.</w:t>
      </w:r>
    </w:p>
    <w:p w14:paraId="0B0829F0" w14:textId="2F702E38" w:rsidR="00A34BEC" w:rsidRDefault="00826FA8" w:rsidP="00C944CF">
      <w:r>
        <w:t>Nous</w:t>
      </w:r>
      <w:r w:rsidR="004C3C30" w:rsidRPr="004C3C30">
        <w:t xml:space="preserve"> comprenons</w:t>
      </w:r>
      <w:r>
        <w:t xml:space="preserve"> évidemment</w:t>
      </w:r>
      <w:r w:rsidR="004C3C30" w:rsidRPr="004C3C30">
        <w:t xml:space="preserve"> l</w:t>
      </w:r>
      <w:r w:rsidR="004C3C30">
        <w:t>’</w:t>
      </w:r>
      <w:r w:rsidR="004C3C30" w:rsidRPr="004C3C30">
        <w:t>importance que vous accordez à vos livres</w:t>
      </w:r>
      <w:r w:rsidR="00C944CF">
        <w:t>.</w:t>
      </w:r>
      <w:r w:rsidR="004C3C30" w:rsidRPr="004C3C30">
        <w:t xml:space="preserve"> </w:t>
      </w:r>
      <w:r w:rsidR="004C3C30" w:rsidRPr="004C3C30">
        <w:t xml:space="preserve">Nous </w:t>
      </w:r>
      <w:r>
        <w:t>savons</w:t>
      </w:r>
      <w:r w:rsidR="004C3C30" w:rsidRPr="004C3C30">
        <w:t xml:space="preserve"> également que le passage à une technologie différente pour lire vos livres p</w:t>
      </w:r>
      <w:r>
        <w:t>eut</w:t>
      </w:r>
      <w:r w:rsidR="004C3C30" w:rsidRPr="004C3C30">
        <w:t xml:space="preserve"> vous sembler difficile, coûteux ou insurmontable</w:t>
      </w:r>
      <w:r w:rsidR="00C944CF">
        <w:t>.</w:t>
      </w:r>
      <w:r w:rsidR="004C3C30">
        <w:t xml:space="preserve"> Nous sommes là pour vous aider</w:t>
      </w:r>
      <w:r w:rsidR="4CC46541">
        <w:t>!</w:t>
      </w:r>
      <w:r w:rsidR="00C944CF">
        <w:t xml:space="preserve"> </w:t>
      </w:r>
      <w:r w:rsidR="004C3C30" w:rsidRPr="004C3C30">
        <w:t>Nous nous engageons à faire tout ce qui est</w:t>
      </w:r>
      <w:r w:rsidR="004C3C30">
        <w:t xml:space="preserve"> possible</w:t>
      </w:r>
      <w:r w:rsidR="004C3C30" w:rsidRPr="004C3C30">
        <w:t xml:space="preserve"> pour vous aider </w:t>
      </w:r>
      <w:r>
        <w:t xml:space="preserve">à </w:t>
      </w:r>
      <w:r w:rsidR="004C3C30">
        <w:t>utiliser</w:t>
      </w:r>
      <w:r w:rsidR="004C3C30" w:rsidRPr="004C3C30">
        <w:t xml:space="preserve"> de nouve</w:t>
      </w:r>
      <w:r w:rsidR="004C3C30">
        <w:t>aux outils</w:t>
      </w:r>
      <w:r w:rsidR="004C3C30" w:rsidRPr="004C3C30">
        <w:t xml:space="preserve"> de lecture</w:t>
      </w:r>
      <w:r>
        <w:t>,</w:t>
      </w:r>
      <w:r w:rsidR="004C3C30" w:rsidRPr="004C3C30">
        <w:t xml:space="preserve"> et </w:t>
      </w:r>
      <w:r w:rsidR="00B671DE">
        <w:t>serons heureux de le faire</w:t>
      </w:r>
      <w:r w:rsidR="776A828D">
        <w:t xml:space="preserve">. </w:t>
      </w:r>
    </w:p>
    <w:p w14:paraId="221B803A" w14:textId="7CE8EFED" w:rsidR="53C08A44" w:rsidRDefault="004C3C30">
      <w:r>
        <w:t>Pour toute</w:t>
      </w:r>
      <w:r w:rsidR="53C08A44">
        <w:t xml:space="preserve"> question</w:t>
      </w:r>
      <w:r>
        <w:t xml:space="preserve"> ou demande d’</w:t>
      </w:r>
      <w:r w:rsidR="53C08A44" w:rsidDel="006A65B7">
        <w:t>information</w:t>
      </w:r>
      <w:r w:rsidR="006A65B7">
        <w:t>,</w:t>
      </w:r>
      <w:r w:rsidR="53C08A44">
        <w:t xml:space="preserve"> </w:t>
      </w:r>
      <w:r>
        <w:t>prenez contact avec la</w:t>
      </w:r>
      <w:r w:rsidR="53C08A44">
        <w:t xml:space="preserve"> </w:t>
      </w:r>
      <w:r w:rsidR="00BE125D">
        <w:t>[</w:t>
      </w:r>
      <w:r>
        <w:t>nom de la bibliothèque</w:t>
      </w:r>
      <w:r w:rsidR="00BE125D">
        <w:t>]</w:t>
      </w:r>
      <w:r>
        <w:t xml:space="preserve"> ou </w:t>
      </w:r>
      <w:r w:rsidR="00B671DE">
        <w:t>rendez-</w:t>
      </w:r>
      <w:r>
        <w:t>nous visite</w:t>
      </w:r>
      <w:r w:rsidR="00D85A59">
        <w:t xml:space="preserve"> </w:t>
      </w:r>
      <w:r w:rsidR="00A86345">
        <w:t>[</w:t>
      </w:r>
      <w:r>
        <w:t>coordonnées</w:t>
      </w:r>
      <w:r w:rsidR="00A86345">
        <w:t>].</w:t>
      </w:r>
    </w:p>
    <w:p w14:paraId="6EE22A1F" w14:textId="48D631BD" w:rsidR="00A86345" w:rsidRDefault="004C3C30">
      <w:r>
        <w:t>Merci</w:t>
      </w:r>
      <w:r w:rsidR="00A86345">
        <w:t>,</w:t>
      </w:r>
    </w:p>
    <w:p w14:paraId="5026EDD4" w14:textId="178C907F" w:rsidR="00A86345" w:rsidRDefault="00A86345">
      <w:r>
        <w:t>[</w:t>
      </w:r>
      <w:r w:rsidR="004C3C30">
        <w:t>signature de la bibliothèque</w:t>
      </w:r>
      <w:r>
        <w:t>]</w:t>
      </w:r>
    </w:p>
    <w:p w14:paraId="5726561A" w14:textId="788D4708" w:rsidR="00E34CE4" w:rsidRDefault="00C944CF" w:rsidP="00C944CF">
      <w:r w:rsidRPr="00BE7D1B">
        <w:rPr>
          <w:rFonts w:ascii="Arial" w:hAnsi="Arial" w:cs="Arial"/>
        </w:rPr>
        <w:t> </w:t>
      </w:r>
    </w:p>
    <w:sectPr w:rsidR="00E34C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BE489" w14:textId="77777777" w:rsidR="00EF3D5C" w:rsidRDefault="00EF3D5C" w:rsidP="00826FA8">
      <w:pPr>
        <w:spacing w:after="0" w:line="240" w:lineRule="auto"/>
      </w:pPr>
      <w:r>
        <w:separator/>
      </w:r>
    </w:p>
  </w:endnote>
  <w:endnote w:type="continuationSeparator" w:id="0">
    <w:p w14:paraId="222DD5CE" w14:textId="77777777" w:rsidR="00EF3D5C" w:rsidRDefault="00EF3D5C" w:rsidP="0082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7673" w14:textId="77777777" w:rsidR="00826FA8" w:rsidRDefault="00826F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CEB81" w14:textId="77777777" w:rsidR="00826FA8" w:rsidRDefault="00826FA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143F" w14:textId="77777777" w:rsidR="00826FA8" w:rsidRDefault="00826F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27749" w14:textId="77777777" w:rsidR="00EF3D5C" w:rsidRDefault="00EF3D5C" w:rsidP="00826FA8">
      <w:pPr>
        <w:spacing w:after="0" w:line="240" w:lineRule="auto"/>
      </w:pPr>
      <w:r>
        <w:separator/>
      </w:r>
    </w:p>
  </w:footnote>
  <w:footnote w:type="continuationSeparator" w:id="0">
    <w:p w14:paraId="221561B1" w14:textId="77777777" w:rsidR="00EF3D5C" w:rsidRDefault="00EF3D5C" w:rsidP="0082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F6441" w14:textId="77777777" w:rsidR="00826FA8" w:rsidRDefault="00826F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6637" w14:textId="77777777" w:rsidR="00826FA8" w:rsidRDefault="00826F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C6158" w14:textId="77777777" w:rsidR="00826FA8" w:rsidRDefault="00826F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356"/>
    <w:multiLevelType w:val="hybridMultilevel"/>
    <w:tmpl w:val="83DC1336"/>
    <w:lvl w:ilvl="0" w:tplc="B650C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62A"/>
    <w:multiLevelType w:val="hybridMultilevel"/>
    <w:tmpl w:val="D7E4C99A"/>
    <w:lvl w:ilvl="0" w:tplc="50CC3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019F6"/>
    <w:multiLevelType w:val="hybridMultilevel"/>
    <w:tmpl w:val="976EFE08"/>
    <w:lvl w:ilvl="0" w:tplc="F2D47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B6ED7"/>
    <w:multiLevelType w:val="hybridMultilevel"/>
    <w:tmpl w:val="E18C396E"/>
    <w:lvl w:ilvl="0" w:tplc="A6C0B3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6BFB"/>
    <w:multiLevelType w:val="hybridMultilevel"/>
    <w:tmpl w:val="02584B78"/>
    <w:lvl w:ilvl="0" w:tplc="E36060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154973">
    <w:abstractNumId w:val="3"/>
  </w:num>
  <w:num w:numId="2" w16cid:durableId="2046515809">
    <w:abstractNumId w:val="4"/>
  </w:num>
  <w:num w:numId="3" w16cid:durableId="423500720">
    <w:abstractNumId w:val="0"/>
  </w:num>
  <w:num w:numId="4" w16cid:durableId="466507013">
    <w:abstractNumId w:val="2"/>
  </w:num>
  <w:num w:numId="5" w16cid:durableId="74406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44"/>
    <w:rsid w:val="00020733"/>
    <w:rsid w:val="00021F1C"/>
    <w:rsid w:val="00022B66"/>
    <w:rsid w:val="000416DD"/>
    <w:rsid w:val="00045E95"/>
    <w:rsid w:val="00050AF9"/>
    <w:rsid w:val="00065500"/>
    <w:rsid w:val="00081970"/>
    <w:rsid w:val="000C2CDE"/>
    <w:rsid w:val="000F30C4"/>
    <w:rsid w:val="001121CD"/>
    <w:rsid w:val="001243EB"/>
    <w:rsid w:val="001572E6"/>
    <w:rsid w:val="00165DFE"/>
    <w:rsid w:val="00192309"/>
    <w:rsid w:val="001A26CF"/>
    <w:rsid w:val="001B7394"/>
    <w:rsid w:val="001D06DE"/>
    <w:rsid w:val="001E4329"/>
    <w:rsid w:val="001F40FF"/>
    <w:rsid w:val="00237F92"/>
    <w:rsid w:val="002421E8"/>
    <w:rsid w:val="00257243"/>
    <w:rsid w:val="002641DD"/>
    <w:rsid w:val="002E08A5"/>
    <w:rsid w:val="002E47F4"/>
    <w:rsid w:val="002F457F"/>
    <w:rsid w:val="00313CC0"/>
    <w:rsid w:val="00316D84"/>
    <w:rsid w:val="00373987"/>
    <w:rsid w:val="00393C66"/>
    <w:rsid w:val="003F0BDF"/>
    <w:rsid w:val="003F32CE"/>
    <w:rsid w:val="003F6AB3"/>
    <w:rsid w:val="003F731D"/>
    <w:rsid w:val="00470B15"/>
    <w:rsid w:val="004C3C30"/>
    <w:rsid w:val="004E36DF"/>
    <w:rsid w:val="00512BB6"/>
    <w:rsid w:val="0051319E"/>
    <w:rsid w:val="00554BAB"/>
    <w:rsid w:val="0055795A"/>
    <w:rsid w:val="00560A98"/>
    <w:rsid w:val="00694FAC"/>
    <w:rsid w:val="006A65B7"/>
    <w:rsid w:val="006C32DB"/>
    <w:rsid w:val="006E3E78"/>
    <w:rsid w:val="006F32D1"/>
    <w:rsid w:val="00706372"/>
    <w:rsid w:val="00742F36"/>
    <w:rsid w:val="00746612"/>
    <w:rsid w:val="00767321"/>
    <w:rsid w:val="00777D9A"/>
    <w:rsid w:val="00790F22"/>
    <w:rsid w:val="007C6E7A"/>
    <w:rsid w:val="007D52EF"/>
    <w:rsid w:val="00826FA8"/>
    <w:rsid w:val="0083690B"/>
    <w:rsid w:val="008577D2"/>
    <w:rsid w:val="00866FA3"/>
    <w:rsid w:val="008D56BC"/>
    <w:rsid w:val="00901737"/>
    <w:rsid w:val="00911D9B"/>
    <w:rsid w:val="009124B7"/>
    <w:rsid w:val="00920AD6"/>
    <w:rsid w:val="00947B76"/>
    <w:rsid w:val="0095217F"/>
    <w:rsid w:val="0095525C"/>
    <w:rsid w:val="009A3FE0"/>
    <w:rsid w:val="009D0F02"/>
    <w:rsid w:val="00A04A44"/>
    <w:rsid w:val="00A06F32"/>
    <w:rsid w:val="00A34BEC"/>
    <w:rsid w:val="00A3737D"/>
    <w:rsid w:val="00A67749"/>
    <w:rsid w:val="00A70D38"/>
    <w:rsid w:val="00A82408"/>
    <w:rsid w:val="00A86345"/>
    <w:rsid w:val="00AA30E2"/>
    <w:rsid w:val="00AB4644"/>
    <w:rsid w:val="00AC5666"/>
    <w:rsid w:val="00B26AE2"/>
    <w:rsid w:val="00B4220F"/>
    <w:rsid w:val="00B475D7"/>
    <w:rsid w:val="00B63B66"/>
    <w:rsid w:val="00B662D0"/>
    <w:rsid w:val="00B671DE"/>
    <w:rsid w:val="00B82CBA"/>
    <w:rsid w:val="00BD5589"/>
    <w:rsid w:val="00BE125D"/>
    <w:rsid w:val="00BE7D1B"/>
    <w:rsid w:val="00C02AD8"/>
    <w:rsid w:val="00C040A5"/>
    <w:rsid w:val="00C1441E"/>
    <w:rsid w:val="00C43C1F"/>
    <w:rsid w:val="00C468A1"/>
    <w:rsid w:val="00C733F7"/>
    <w:rsid w:val="00C944CF"/>
    <w:rsid w:val="00CC4538"/>
    <w:rsid w:val="00CF5891"/>
    <w:rsid w:val="00D0409F"/>
    <w:rsid w:val="00D80613"/>
    <w:rsid w:val="00D85A59"/>
    <w:rsid w:val="00D93A17"/>
    <w:rsid w:val="00DD128C"/>
    <w:rsid w:val="00DF0E7F"/>
    <w:rsid w:val="00E0010D"/>
    <w:rsid w:val="00E01EA1"/>
    <w:rsid w:val="00E17BCB"/>
    <w:rsid w:val="00E34CE4"/>
    <w:rsid w:val="00EE1ACA"/>
    <w:rsid w:val="00EF3D5C"/>
    <w:rsid w:val="00F02C6C"/>
    <w:rsid w:val="00F27C27"/>
    <w:rsid w:val="00F60068"/>
    <w:rsid w:val="00F90BAA"/>
    <w:rsid w:val="00FA5A04"/>
    <w:rsid w:val="00FA7F75"/>
    <w:rsid w:val="00FB1013"/>
    <w:rsid w:val="00FC2F81"/>
    <w:rsid w:val="00FF52FE"/>
    <w:rsid w:val="0171AABE"/>
    <w:rsid w:val="0385EF7F"/>
    <w:rsid w:val="04EB407B"/>
    <w:rsid w:val="08937497"/>
    <w:rsid w:val="0A955DBC"/>
    <w:rsid w:val="0B78C54B"/>
    <w:rsid w:val="0B81B906"/>
    <w:rsid w:val="0FB4AAB6"/>
    <w:rsid w:val="11AF917A"/>
    <w:rsid w:val="1314C333"/>
    <w:rsid w:val="146D49AD"/>
    <w:rsid w:val="154798CA"/>
    <w:rsid w:val="15788BC7"/>
    <w:rsid w:val="15D0B6AF"/>
    <w:rsid w:val="16AD2902"/>
    <w:rsid w:val="190E4F31"/>
    <w:rsid w:val="1BA5059E"/>
    <w:rsid w:val="1C7DD9D2"/>
    <w:rsid w:val="1FD9A4F3"/>
    <w:rsid w:val="217A8A88"/>
    <w:rsid w:val="236541E2"/>
    <w:rsid w:val="24A47C85"/>
    <w:rsid w:val="24F2EAD2"/>
    <w:rsid w:val="25CE8B41"/>
    <w:rsid w:val="27A934D6"/>
    <w:rsid w:val="28C34801"/>
    <w:rsid w:val="2972BC60"/>
    <w:rsid w:val="29B8A00E"/>
    <w:rsid w:val="2AA533AE"/>
    <w:rsid w:val="2B9ECA4F"/>
    <w:rsid w:val="2EBCA10C"/>
    <w:rsid w:val="2F325CCB"/>
    <w:rsid w:val="3247F49A"/>
    <w:rsid w:val="33CE9434"/>
    <w:rsid w:val="340B8C26"/>
    <w:rsid w:val="390F5636"/>
    <w:rsid w:val="39387AFD"/>
    <w:rsid w:val="397B4F72"/>
    <w:rsid w:val="3A169BAE"/>
    <w:rsid w:val="3A1D319B"/>
    <w:rsid w:val="401897CC"/>
    <w:rsid w:val="4407A018"/>
    <w:rsid w:val="46B5CCE7"/>
    <w:rsid w:val="46E3F04C"/>
    <w:rsid w:val="496E5247"/>
    <w:rsid w:val="4ADB1C25"/>
    <w:rsid w:val="4B9EA80A"/>
    <w:rsid w:val="4CC46541"/>
    <w:rsid w:val="4D74D190"/>
    <w:rsid w:val="50024165"/>
    <w:rsid w:val="50A2CDE3"/>
    <w:rsid w:val="526A6EAB"/>
    <w:rsid w:val="53C08A44"/>
    <w:rsid w:val="57C27640"/>
    <w:rsid w:val="5948CADF"/>
    <w:rsid w:val="5BB9D94E"/>
    <w:rsid w:val="5BF899AF"/>
    <w:rsid w:val="5CF01928"/>
    <w:rsid w:val="5D9757AD"/>
    <w:rsid w:val="5EB30B98"/>
    <w:rsid w:val="5FD66812"/>
    <w:rsid w:val="611EE343"/>
    <w:rsid w:val="65591996"/>
    <w:rsid w:val="65ADFB80"/>
    <w:rsid w:val="69A1C192"/>
    <w:rsid w:val="6AE59CB9"/>
    <w:rsid w:val="6E5C69B9"/>
    <w:rsid w:val="70D51DC6"/>
    <w:rsid w:val="74093252"/>
    <w:rsid w:val="776A828D"/>
    <w:rsid w:val="788A62DD"/>
    <w:rsid w:val="7B375B8B"/>
    <w:rsid w:val="7B772C05"/>
    <w:rsid w:val="7CD2FB7E"/>
    <w:rsid w:val="7FA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B264"/>
  <w15:chartTrackingRefBased/>
  <w15:docId w15:val="{C72C4512-E333-4A3A-9901-B5C4B132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345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4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4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4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4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4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4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4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4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4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4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04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4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4A4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4A4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4A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4A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4A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4A4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4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04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4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04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4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04A4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4A4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04A4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4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4A4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4A4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77D9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7D9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E4329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694FAC"/>
    <w:rPr>
      <w:color w:val="96607D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26F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FA8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26F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F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elalibrary.ca/cd_transition_resources?lang=f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elalibrary.ca/cd_transition_resources?lang=f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0" ma:contentTypeDescription="Create a new document." ma:contentTypeScope="" ma:versionID="d49f3cfaea590aee7694a30aca01526b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d000544c7501a6a5ea3eddd7a3c216c3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d8838bea-bcac-41ad-91f9-c646e9be633d">
      <UserInfo>
        <DisplayName/>
        <AccountId xsi:nil="true"/>
        <AccountType/>
      </UserInfo>
    </SharedWithUsers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C7250-404D-403B-8459-6BC80F1B7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191B3-8D35-4976-9150-158A0D7B84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838bea-bcac-41ad-91f9-c646e9be633d"/>
    <ds:schemaRef ds:uri="7a063f01-faea-4c9e-8a02-d223cffde0c5"/>
  </ds:schemaRefs>
</ds:datastoreItem>
</file>

<file path=customXml/itemProps3.xml><?xml version="1.0" encoding="utf-8"?>
<ds:datastoreItem xmlns:ds="http://schemas.openxmlformats.org/officeDocument/2006/customXml" ds:itemID="{388ECE77-071C-4F59-BE7C-8554A0946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Gandrabur</dc:creator>
  <cp:keywords/>
  <dc:description/>
  <cp:lastModifiedBy>ben ben</cp:lastModifiedBy>
  <cp:revision>10</cp:revision>
  <dcterms:created xsi:type="dcterms:W3CDTF">2025-04-11T10:49:00Z</dcterms:created>
  <dcterms:modified xsi:type="dcterms:W3CDTF">2025-04-14T10:09:00Z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0x0101007388BE21877C794E8C767319E61FFC96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{"FileActivityType":"9","FileActivityTimeStamp":"2025-04-01T19:58:09.733Z","FileActivityUsersOnPage":[{"DisplayName":"Rachel Breau","Id":"rachel.breau@celalibrary.ca"}],"FileActivityNavigationId":null}</vt:lpwstr>
  </property>
  <property fmtid="{D5CDD505-2E9C-101B-9397-08002B2CF9AE}" pid="7" name="TriggerFlowInfo">
    <vt:lpwstr/>
  </property>
</Properties>
</file>