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AE320" w14:textId="77777777" w:rsidR="006421E9" w:rsidRPr="00C925F0" w:rsidRDefault="00A0596D" w:rsidP="00D75AF6">
      <w:pPr>
        <w:pStyle w:val="Heading1"/>
        <w:rPr>
          <w:rFonts w:asciiTheme="minorHAnsi" w:hAnsiTheme="minorHAnsi" w:cstheme="minorHAnsi"/>
        </w:rPr>
      </w:pPr>
      <w:bookmarkStart w:id="0" w:name="_GoBack"/>
      <w:bookmarkEnd w:id="0"/>
      <w:r w:rsidRPr="00C925F0">
        <w:rPr>
          <w:rFonts w:asciiTheme="minorHAnsi" w:hAnsiTheme="minorHAnsi" w:cstheme="minorHAnsi"/>
        </w:rPr>
        <w:t xml:space="preserve">Aide-mémoire </w:t>
      </w:r>
      <w:r w:rsidR="00EA4CDD">
        <w:rPr>
          <w:rFonts w:asciiTheme="minorHAnsi" w:hAnsiTheme="minorHAnsi" w:cstheme="minorHAnsi"/>
        </w:rPr>
        <w:t>pour</w:t>
      </w:r>
      <w:r w:rsidR="000D06B7">
        <w:rPr>
          <w:rFonts w:asciiTheme="minorHAnsi" w:hAnsiTheme="minorHAnsi" w:cstheme="minorHAnsi"/>
        </w:rPr>
        <w:t xml:space="preserve"> utiliser</w:t>
      </w:r>
      <w:r w:rsidR="000D06B7" w:rsidRPr="000D06B7">
        <w:rPr>
          <w:rFonts w:asciiTheme="minorHAnsi" w:hAnsiTheme="minorHAnsi" w:cstheme="minorHAnsi"/>
        </w:rPr>
        <w:t xml:space="preserve"> </w:t>
      </w:r>
      <w:r w:rsidR="000D06B7" w:rsidRPr="00C925F0">
        <w:rPr>
          <w:rFonts w:asciiTheme="minorHAnsi" w:hAnsiTheme="minorHAnsi" w:cstheme="minorHAnsi"/>
        </w:rPr>
        <w:t>EasyReader</w:t>
      </w:r>
      <w:r w:rsidR="000D06B7">
        <w:rPr>
          <w:rFonts w:asciiTheme="minorHAnsi" w:hAnsiTheme="minorHAnsi" w:cstheme="minorHAnsi"/>
        </w:rPr>
        <w:t xml:space="preserve"> par le biais du</w:t>
      </w:r>
      <w:r w:rsidRPr="00C925F0">
        <w:rPr>
          <w:rFonts w:asciiTheme="minorHAnsi" w:hAnsiTheme="minorHAnsi" w:cstheme="minorHAnsi"/>
        </w:rPr>
        <w:t xml:space="preserve"> CAÉB</w:t>
      </w:r>
    </w:p>
    <w:p w14:paraId="79B82E85" w14:textId="77777777" w:rsidR="006421E9" w:rsidRPr="00C925F0" w:rsidRDefault="006421E9">
      <w:pPr>
        <w:rPr>
          <w:rFonts w:cstheme="minorHAnsi"/>
        </w:rPr>
      </w:pPr>
    </w:p>
    <w:p w14:paraId="29DD93BD" w14:textId="77777777" w:rsidR="006421E9" w:rsidRPr="00C925F0" w:rsidRDefault="00A0596D" w:rsidP="00583A96">
      <w:pPr>
        <w:spacing w:line="360" w:lineRule="auto"/>
        <w:ind w:left="360"/>
        <w:rPr>
          <w:rFonts w:cstheme="minorHAnsi"/>
        </w:rPr>
      </w:pPr>
      <w:r w:rsidRPr="00C925F0">
        <w:rPr>
          <w:rStyle w:val="Heading2Char"/>
          <w:rFonts w:asciiTheme="minorHAnsi" w:hAnsiTheme="minorHAnsi" w:cstheme="minorHAnsi"/>
        </w:rPr>
        <w:t xml:space="preserve">Étape </w:t>
      </w:r>
      <w:r w:rsidR="000359EB" w:rsidRPr="00C925F0">
        <w:rPr>
          <w:rStyle w:val="Heading2Char"/>
          <w:rFonts w:asciiTheme="minorHAnsi" w:hAnsiTheme="minorHAnsi" w:cstheme="minorHAnsi"/>
        </w:rPr>
        <w:t>1</w:t>
      </w:r>
      <w:r w:rsidR="000359EB" w:rsidRPr="00C925F0">
        <w:rPr>
          <w:rFonts w:cstheme="minorHAnsi"/>
        </w:rPr>
        <w:t xml:space="preserve"> </w:t>
      </w:r>
      <w:r w:rsidR="001501CE" w:rsidRPr="00C925F0">
        <w:rPr>
          <w:rFonts w:cstheme="minorHAnsi"/>
        </w:rPr>
        <w:t>–</w:t>
      </w:r>
      <w:r w:rsidR="000359EB" w:rsidRPr="00C925F0">
        <w:rPr>
          <w:rFonts w:cstheme="minorHAnsi"/>
        </w:rPr>
        <w:t xml:space="preserve"> </w:t>
      </w:r>
      <w:r w:rsidR="001501CE" w:rsidRPr="00C925F0">
        <w:rPr>
          <w:rFonts w:cstheme="minorHAnsi"/>
          <w:color w:val="3B3838" w:themeColor="background2" w:themeShade="40"/>
        </w:rPr>
        <w:t>Avec votre appareil, rendez-vous sur</w:t>
      </w:r>
      <w:r w:rsidR="006421E9" w:rsidRPr="00C925F0">
        <w:rPr>
          <w:rFonts w:cstheme="minorHAnsi"/>
          <w:color w:val="3B3838" w:themeColor="background2" w:themeShade="40"/>
        </w:rPr>
        <w:t xml:space="preserve"> </w:t>
      </w:r>
      <w:r w:rsidR="006421E9" w:rsidRPr="00C925F0">
        <w:rPr>
          <w:rFonts w:cstheme="minorHAnsi"/>
          <w:b/>
          <w:color w:val="3B3838" w:themeColor="background2" w:themeShade="40"/>
        </w:rPr>
        <w:t xml:space="preserve">Google Play </w:t>
      </w:r>
      <w:r w:rsidR="006421E9" w:rsidRPr="00C925F0">
        <w:rPr>
          <w:rFonts w:cstheme="minorHAnsi"/>
          <w:color w:val="3B3838" w:themeColor="background2" w:themeShade="40"/>
        </w:rPr>
        <w:t>o</w:t>
      </w:r>
      <w:r w:rsidR="001501CE" w:rsidRPr="00C925F0">
        <w:rPr>
          <w:rFonts w:cstheme="minorHAnsi"/>
          <w:color w:val="3B3838" w:themeColor="background2" w:themeShade="40"/>
        </w:rPr>
        <w:t>u la boutique</w:t>
      </w:r>
      <w:r w:rsidR="006421E9" w:rsidRPr="00C925F0">
        <w:rPr>
          <w:rFonts w:cstheme="minorHAnsi"/>
          <w:color w:val="3B3838" w:themeColor="background2" w:themeShade="40"/>
        </w:rPr>
        <w:t xml:space="preserve"> </w:t>
      </w:r>
      <w:r w:rsidR="006421E9" w:rsidRPr="00C925F0">
        <w:rPr>
          <w:rFonts w:cstheme="minorHAnsi"/>
          <w:b/>
          <w:color w:val="3B3838" w:themeColor="background2" w:themeShade="40"/>
        </w:rPr>
        <w:t>Apple</w:t>
      </w:r>
      <w:r w:rsidR="006421E9" w:rsidRPr="00C925F0">
        <w:rPr>
          <w:rFonts w:cstheme="minorHAnsi"/>
          <w:color w:val="3B3838" w:themeColor="background2" w:themeShade="40"/>
        </w:rPr>
        <w:t>—</w:t>
      </w:r>
      <w:r w:rsidR="001501CE" w:rsidRPr="00C925F0">
        <w:rPr>
          <w:rFonts w:cstheme="minorHAnsi"/>
          <w:color w:val="3B3838" w:themeColor="background2" w:themeShade="40"/>
        </w:rPr>
        <w:t>recherchez</w:t>
      </w:r>
      <w:r w:rsidR="006421E9" w:rsidRPr="00C925F0">
        <w:rPr>
          <w:rFonts w:cstheme="minorHAnsi"/>
          <w:color w:val="3B3838" w:themeColor="background2" w:themeShade="40"/>
        </w:rPr>
        <w:t xml:space="preserve"> </w:t>
      </w:r>
      <w:r w:rsidR="006421E9" w:rsidRPr="00C925F0">
        <w:rPr>
          <w:rFonts w:cstheme="minorHAnsi"/>
          <w:b/>
          <w:color w:val="3B3838" w:themeColor="background2" w:themeShade="40"/>
        </w:rPr>
        <w:t>EasyReader</w:t>
      </w:r>
      <w:r w:rsidR="000D06B7" w:rsidRPr="000D06B7">
        <w:rPr>
          <w:rFonts w:cstheme="minorHAnsi"/>
          <w:color w:val="3B3838" w:themeColor="background2" w:themeShade="40"/>
        </w:rPr>
        <w:t>.</w:t>
      </w:r>
    </w:p>
    <w:p w14:paraId="34797108" w14:textId="77777777" w:rsidR="006421E9" w:rsidRPr="00C925F0" w:rsidRDefault="00A0596D" w:rsidP="00583A96">
      <w:pPr>
        <w:spacing w:line="360" w:lineRule="auto"/>
        <w:ind w:left="360"/>
        <w:rPr>
          <w:rFonts w:cstheme="minorHAnsi"/>
        </w:rPr>
      </w:pPr>
      <w:r w:rsidRPr="00C925F0">
        <w:rPr>
          <w:rStyle w:val="Heading2Char"/>
          <w:rFonts w:asciiTheme="minorHAnsi" w:hAnsiTheme="minorHAnsi" w:cstheme="minorHAnsi"/>
        </w:rPr>
        <w:t xml:space="preserve">Étape </w:t>
      </w:r>
      <w:r w:rsidR="000359EB" w:rsidRPr="00C925F0">
        <w:rPr>
          <w:rStyle w:val="Heading2Char"/>
          <w:rFonts w:asciiTheme="minorHAnsi" w:hAnsiTheme="minorHAnsi" w:cstheme="minorHAnsi"/>
        </w:rPr>
        <w:t>2</w:t>
      </w:r>
      <w:r w:rsidR="000359EB" w:rsidRPr="00C925F0">
        <w:rPr>
          <w:rFonts w:cstheme="minorHAnsi"/>
        </w:rPr>
        <w:t xml:space="preserve"> </w:t>
      </w:r>
      <w:r w:rsidR="007E52F2" w:rsidRPr="00C925F0">
        <w:rPr>
          <w:rFonts w:cstheme="minorHAnsi"/>
        </w:rPr>
        <w:t>–</w:t>
      </w:r>
      <w:r w:rsidR="000359EB" w:rsidRPr="00C925F0">
        <w:rPr>
          <w:rFonts w:cstheme="minorHAnsi"/>
          <w:b/>
        </w:rPr>
        <w:t xml:space="preserve"> </w:t>
      </w:r>
      <w:r w:rsidR="007E52F2" w:rsidRPr="00C925F0">
        <w:rPr>
          <w:rFonts w:cstheme="minorHAnsi"/>
          <w:b/>
          <w:color w:val="3B3838" w:themeColor="background2" w:themeShade="40"/>
        </w:rPr>
        <w:t>Téléchargez</w:t>
      </w:r>
      <w:r w:rsidR="006421E9" w:rsidRPr="00C925F0">
        <w:rPr>
          <w:rFonts w:cstheme="minorHAnsi"/>
          <w:color w:val="3B3838" w:themeColor="background2" w:themeShade="40"/>
        </w:rPr>
        <w:t xml:space="preserve"> </w:t>
      </w:r>
      <w:r w:rsidR="007E52F2" w:rsidRPr="00C925F0">
        <w:rPr>
          <w:rFonts w:cstheme="minorHAnsi"/>
          <w:color w:val="3B3838" w:themeColor="background2" w:themeShade="40"/>
        </w:rPr>
        <w:t>l’application</w:t>
      </w:r>
      <w:r w:rsidR="006421E9" w:rsidRPr="00C925F0">
        <w:rPr>
          <w:rFonts w:cstheme="minorHAnsi"/>
          <w:color w:val="3B3838" w:themeColor="background2" w:themeShade="40"/>
        </w:rPr>
        <w:t xml:space="preserve"> </w:t>
      </w:r>
      <w:r w:rsidR="0019699E" w:rsidRPr="00C925F0">
        <w:rPr>
          <w:rFonts w:cstheme="minorHAnsi"/>
          <w:color w:val="3B3838" w:themeColor="background2" w:themeShade="40"/>
        </w:rPr>
        <w:t>Dolphin EasyReader</w:t>
      </w:r>
      <w:r w:rsidR="007E52F2" w:rsidRPr="00C925F0">
        <w:rPr>
          <w:rFonts w:cstheme="minorHAnsi"/>
          <w:color w:val="3B3838" w:themeColor="background2" w:themeShade="40"/>
        </w:rPr>
        <w:t xml:space="preserve"> sur votre appareil</w:t>
      </w:r>
      <w:r w:rsidR="000D06B7">
        <w:rPr>
          <w:rFonts w:cstheme="minorHAnsi"/>
          <w:color w:val="3B3838" w:themeColor="background2" w:themeShade="40"/>
        </w:rPr>
        <w:t>.</w:t>
      </w:r>
    </w:p>
    <w:p w14:paraId="31F222AA" w14:textId="77777777" w:rsidR="00E65BDB" w:rsidRPr="00C925F0" w:rsidRDefault="00A0596D" w:rsidP="00FC1D76">
      <w:pPr>
        <w:spacing w:line="240" w:lineRule="auto"/>
        <w:ind w:left="360"/>
        <w:rPr>
          <w:rFonts w:cstheme="minorHAnsi"/>
          <w:color w:val="3B3838" w:themeColor="background2" w:themeShade="40"/>
        </w:rPr>
      </w:pPr>
      <w:r w:rsidRPr="00C925F0">
        <w:rPr>
          <w:rStyle w:val="Heading2Char"/>
          <w:rFonts w:asciiTheme="minorHAnsi" w:hAnsiTheme="minorHAnsi" w:cstheme="minorHAnsi"/>
        </w:rPr>
        <w:t xml:space="preserve">Étape </w:t>
      </w:r>
      <w:r w:rsidR="000359EB" w:rsidRPr="00C925F0">
        <w:rPr>
          <w:rStyle w:val="Heading2Char"/>
          <w:rFonts w:asciiTheme="minorHAnsi" w:hAnsiTheme="minorHAnsi" w:cstheme="minorHAnsi"/>
        </w:rPr>
        <w:t>3</w:t>
      </w:r>
      <w:r w:rsidR="000359EB" w:rsidRPr="00C925F0">
        <w:rPr>
          <w:rFonts w:cstheme="minorHAnsi"/>
        </w:rPr>
        <w:t xml:space="preserve"> </w:t>
      </w:r>
      <w:r w:rsidR="007E52F2" w:rsidRPr="00C925F0">
        <w:rPr>
          <w:rFonts w:cstheme="minorHAnsi"/>
        </w:rPr>
        <w:t>–</w:t>
      </w:r>
      <w:r w:rsidR="000359EB" w:rsidRPr="00C925F0">
        <w:rPr>
          <w:rFonts w:cstheme="minorHAnsi"/>
        </w:rPr>
        <w:t xml:space="preserve"> </w:t>
      </w:r>
      <w:r w:rsidR="007E52F2" w:rsidRPr="00C925F0">
        <w:rPr>
          <w:rFonts w:cstheme="minorHAnsi"/>
          <w:b/>
          <w:color w:val="3B3838" w:themeColor="background2" w:themeShade="40"/>
        </w:rPr>
        <w:t>Créez un compte</w:t>
      </w:r>
      <w:r w:rsidR="00D91445" w:rsidRPr="00C925F0">
        <w:rPr>
          <w:rFonts w:cstheme="minorHAnsi"/>
          <w:b/>
          <w:color w:val="3B3838" w:themeColor="background2" w:themeShade="40"/>
        </w:rPr>
        <w:t xml:space="preserve"> Dolphin</w:t>
      </w:r>
      <w:r w:rsidR="000D06B7">
        <w:rPr>
          <w:rFonts w:cstheme="minorHAnsi"/>
          <w:color w:val="3B3838" w:themeColor="background2" w:themeShade="40"/>
        </w:rPr>
        <w:t>.</w:t>
      </w:r>
    </w:p>
    <w:p w14:paraId="312896AC" w14:textId="77777777" w:rsidR="006421E9" w:rsidRPr="00C925F0" w:rsidRDefault="4FAC2B41">
      <w:pPr>
        <w:pStyle w:val="ListParagraph"/>
        <w:numPr>
          <w:ilvl w:val="0"/>
          <w:numId w:val="5"/>
        </w:numPr>
        <w:spacing w:line="240" w:lineRule="auto"/>
        <w:rPr>
          <w:rFonts w:eastAsiaTheme="minorEastAsia" w:cstheme="minorHAnsi"/>
          <w:color w:val="3B3838" w:themeColor="background2" w:themeShade="40"/>
        </w:rPr>
      </w:pPr>
      <w:r w:rsidRPr="00C925F0">
        <w:rPr>
          <w:rFonts w:cstheme="minorHAnsi"/>
          <w:b/>
          <w:bCs/>
          <w:color w:val="3B3838" w:themeColor="background2" w:themeShade="40"/>
        </w:rPr>
        <w:t>N</w:t>
      </w:r>
      <w:r w:rsidR="007E52F2" w:rsidRPr="00C925F0">
        <w:rPr>
          <w:rFonts w:cstheme="minorHAnsi"/>
          <w:b/>
          <w:bCs/>
          <w:color w:val="3B3838" w:themeColor="background2" w:themeShade="40"/>
        </w:rPr>
        <w:t>ouveaux utilisateurs</w:t>
      </w:r>
      <w:r w:rsidR="000D06B7">
        <w:rPr>
          <w:rFonts w:cstheme="minorHAnsi"/>
          <w:b/>
          <w:bCs/>
          <w:color w:val="3B3838" w:themeColor="background2" w:themeShade="40"/>
        </w:rPr>
        <w:t xml:space="preserve"> – </w:t>
      </w:r>
      <w:r w:rsidR="000D06B7">
        <w:rPr>
          <w:rFonts w:cstheme="minorHAnsi"/>
        </w:rPr>
        <w:t>C</w:t>
      </w:r>
      <w:r w:rsidRPr="00C925F0">
        <w:rPr>
          <w:rFonts w:cstheme="minorHAnsi"/>
        </w:rPr>
        <w:t>r</w:t>
      </w:r>
      <w:r w:rsidR="007E52F2" w:rsidRPr="00C925F0">
        <w:rPr>
          <w:rFonts w:cstheme="minorHAnsi"/>
        </w:rPr>
        <w:t>éez un compte</w:t>
      </w:r>
      <w:r w:rsidRPr="00C925F0">
        <w:rPr>
          <w:rFonts w:cstheme="minorHAnsi"/>
        </w:rPr>
        <w:t xml:space="preserve"> Dolphin</w:t>
      </w:r>
      <w:r w:rsidR="007E52F2" w:rsidRPr="00C925F0">
        <w:rPr>
          <w:rFonts w:cstheme="minorHAnsi"/>
        </w:rPr>
        <w:t xml:space="preserve"> à l’aide de votre adresse courriel</w:t>
      </w:r>
      <w:r w:rsidR="000D06B7">
        <w:rPr>
          <w:rFonts w:cstheme="minorHAnsi"/>
        </w:rPr>
        <w:t>.</w:t>
      </w:r>
    </w:p>
    <w:p w14:paraId="7D28FFD3" w14:textId="77777777" w:rsidR="00FC1D76" w:rsidRPr="00C925F0" w:rsidRDefault="007E52F2" w:rsidP="00FC1D76">
      <w:pPr>
        <w:spacing w:line="276" w:lineRule="auto"/>
        <w:ind w:right="-270"/>
        <w:rPr>
          <w:rFonts w:cstheme="minorHAnsi"/>
        </w:rPr>
      </w:pPr>
      <w:r w:rsidRPr="00C925F0">
        <w:rPr>
          <w:rFonts w:cstheme="minorHAnsi"/>
        </w:rPr>
        <w:t xml:space="preserve">Vous pouvez à présent utiliser </w:t>
      </w:r>
      <w:r w:rsidR="008F791B" w:rsidRPr="00C925F0">
        <w:rPr>
          <w:rFonts w:cstheme="minorHAnsi"/>
        </w:rPr>
        <w:t>EasyReader!</w:t>
      </w:r>
      <w:r w:rsidR="004274F3" w:rsidRPr="00C925F0">
        <w:rPr>
          <w:rFonts w:cstheme="minorHAnsi"/>
        </w:rPr>
        <w:t xml:space="preserve"> </w:t>
      </w:r>
      <w:r w:rsidR="00D67CBD" w:rsidRPr="00C925F0">
        <w:rPr>
          <w:rFonts w:cstheme="minorHAnsi"/>
        </w:rPr>
        <w:t>Ouvrez d’abord l’application et ouvrez une session sur votre compte</w:t>
      </w:r>
      <w:r w:rsidR="004274F3" w:rsidRPr="00C925F0">
        <w:rPr>
          <w:rFonts w:cstheme="minorHAnsi"/>
        </w:rPr>
        <w:t>.</w:t>
      </w:r>
    </w:p>
    <w:p w14:paraId="28EB3C76" w14:textId="77777777" w:rsidR="00E61FB0" w:rsidRPr="00C925F0" w:rsidRDefault="00E61FB0" w:rsidP="00FC1D76">
      <w:pPr>
        <w:spacing w:line="276" w:lineRule="auto"/>
        <w:ind w:right="-270"/>
        <w:rPr>
          <w:rFonts w:cstheme="minorHAnsi"/>
        </w:rPr>
      </w:pPr>
    </w:p>
    <w:p w14:paraId="637B499D" w14:textId="77777777" w:rsidR="00583A96" w:rsidRPr="00C925F0" w:rsidRDefault="00583A96" w:rsidP="00904799">
      <w:pPr>
        <w:pBdr>
          <w:top w:val="single" w:sz="4" w:space="1" w:color="00B0F0"/>
          <w:left w:val="single" w:sz="4" w:space="4" w:color="00B0F0"/>
          <w:bottom w:val="single" w:sz="4" w:space="1" w:color="00B0F0"/>
          <w:right w:val="single" w:sz="4" w:space="31" w:color="00B0F0"/>
        </w:pBdr>
        <w:tabs>
          <w:tab w:val="left" w:pos="6795"/>
        </w:tabs>
        <w:spacing w:line="360" w:lineRule="auto"/>
        <w:ind w:left="360"/>
        <w:rPr>
          <w:rFonts w:cstheme="minorHAnsi"/>
          <w:b/>
          <w:bCs/>
          <w:sz w:val="21"/>
          <w:szCs w:val="21"/>
        </w:rPr>
      </w:pPr>
      <w:r w:rsidRPr="00C925F0">
        <w:rPr>
          <w:rStyle w:val="Heading2Char"/>
          <w:rFonts w:asciiTheme="minorHAnsi" w:hAnsiTheme="minorHAnsi" w:cstheme="minorHAnsi"/>
          <w:noProof/>
          <w:lang w:eastAsia="fr-CA"/>
        </w:rPr>
        <w:drawing>
          <wp:anchor distT="0" distB="0" distL="114300" distR="114300" simplePos="0" relativeHeight="251658240" behindDoc="0" locked="0" layoutInCell="1" allowOverlap="1" wp14:anchorId="46CAD69D" wp14:editId="6E9819ED">
            <wp:simplePos x="0" y="0"/>
            <wp:positionH relativeFrom="column">
              <wp:posOffset>-428625</wp:posOffset>
            </wp:positionH>
            <wp:positionV relativeFrom="paragraph">
              <wp:posOffset>342900</wp:posOffset>
            </wp:positionV>
            <wp:extent cx="4152900" cy="4152900"/>
            <wp:effectExtent l="0" t="0" r="0" b="0"/>
            <wp:wrapSquare wrapText="bothSides"/>
            <wp:docPr id="16" name="Picture 16" descr="Buttons include 1. Book Cover, 2. Side Menu, 3. Search, 4. List/Tile View, 5. Sort, 6. Book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ttons include 1. Book Cover, 2. Side Menu, 3. Search, 4. List/Tile View, 5. Sort, 6. Book Informa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52900" cy="4152900"/>
                    </a:xfrm>
                    <a:prstGeom prst="rect">
                      <a:avLst/>
                    </a:prstGeom>
                    <a:noFill/>
                    <a:ln>
                      <a:noFill/>
                    </a:ln>
                  </pic:spPr>
                </pic:pic>
              </a:graphicData>
            </a:graphic>
          </wp:anchor>
        </w:drawing>
      </w:r>
      <w:r w:rsidR="00D67CBD" w:rsidRPr="0C9E1CA1">
        <w:rPr>
          <w:rStyle w:val="Heading2Char"/>
          <w:rFonts w:asciiTheme="minorHAnsi" w:hAnsiTheme="minorHAnsi" w:cstheme="minorBidi"/>
        </w:rPr>
        <w:t xml:space="preserve"> </w:t>
      </w:r>
      <w:r w:rsidR="00D67CBD" w:rsidRPr="0C9E1CA1">
        <w:rPr>
          <w:rStyle w:val="Heading2Char"/>
          <w:rFonts w:asciiTheme="minorHAnsi" w:hAnsiTheme="minorHAnsi" w:cstheme="minorBidi"/>
          <w:sz w:val="21"/>
          <w:szCs w:val="21"/>
        </w:rPr>
        <w:t xml:space="preserve">Étape </w:t>
      </w:r>
      <w:r w:rsidR="66EB29AD" w:rsidRPr="0C9E1CA1">
        <w:rPr>
          <w:rStyle w:val="Heading2Char"/>
          <w:rFonts w:asciiTheme="minorHAnsi" w:hAnsiTheme="minorHAnsi" w:cstheme="minorBidi"/>
          <w:sz w:val="21"/>
          <w:szCs w:val="21"/>
        </w:rPr>
        <w:t>4</w:t>
      </w:r>
      <w:r w:rsidR="66EB29AD" w:rsidRPr="0C9E1CA1">
        <w:rPr>
          <w:color w:val="00B0F0"/>
          <w:sz w:val="21"/>
          <w:szCs w:val="21"/>
        </w:rPr>
        <w:t xml:space="preserve"> </w:t>
      </w:r>
      <w:r w:rsidR="00D67CBD" w:rsidRPr="0C9E1CA1">
        <w:rPr>
          <w:sz w:val="21"/>
          <w:szCs w:val="21"/>
        </w:rPr>
        <w:t>–</w:t>
      </w:r>
      <w:r w:rsidR="66EB29AD" w:rsidRPr="0C9E1CA1">
        <w:rPr>
          <w:b/>
          <w:bCs/>
          <w:sz w:val="21"/>
          <w:szCs w:val="21"/>
        </w:rPr>
        <w:t xml:space="preserve"> </w:t>
      </w:r>
      <w:r w:rsidR="67141A84" w:rsidRPr="0C9E1CA1">
        <w:rPr>
          <w:sz w:val="21"/>
          <w:szCs w:val="21"/>
        </w:rPr>
        <w:t>Familiari</w:t>
      </w:r>
      <w:r w:rsidR="00D67CBD" w:rsidRPr="0C9E1CA1">
        <w:rPr>
          <w:sz w:val="21"/>
          <w:szCs w:val="21"/>
        </w:rPr>
        <w:t>sez-vous avec les boutons d’</w:t>
      </w:r>
      <w:r w:rsidR="67141A84" w:rsidRPr="0C9E1CA1">
        <w:rPr>
          <w:sz w:val="21"/>
          <w:szCs w:val="21"/>
        </w:rPr>
        <w:t>EasyReader</w:t>
      </w:r>
      <w:r w:rsidR="00996053" w:rsidRPr="00C925F0">
        <w:rPr>
          <w:rFonts w:cstheme="minorHAnsi"/>
          <w:b/>
          <w:sz w:val="21"/>
          <w:szCs w:val="21"/>
        </w:rPr>
        <w:tab/>
      </w:r>
    </w:p>
    <w:p w14:paraId="0BC40892" w14:textId="77777777" w:rsidR="00583A96" w:rsidRPr="00C925F0" w:rsidRDefault="003814EA" w:rsidP="00904799">
      <w:pPr>
        <w:pStyle w:val="ListParagraph"/>
        <w:numPr>
          <w:ilvl w:val="0"/>
          <w:numId w:val="3"/>
        </w:numPr>
        <w:pBdr>
          <w:top w:val="single" w:sz="4" w:space="1" w:color="00B0F0"/>
          <w:left w:val="single" w:sz="4" w:space="4" w:color="00B0F0"/>
          <w:bottom w:val="single" w:sz="4" w:space="1" w:color="00B0F0"/>
          <w:right w:val="single" w:sz="4" w:space="31" w:color="00B0F0"/>
        </w:pBdr>
        <w:rPr>
          <w:rFonts w:cstheme="minorHAnsi"/>
          <w:sz w:val="21"/>
          <w:szCs w:val="21"/>
        </w:rPr>
      </w:pPr>
      <w:r w:rsidRPr="00C925F0">
        <w:rPr>
          <w:rStyle w:val="Strong"/>
          <w:rFonts w:cstheme="minorHAnsi"/>
          <w:color w:val="333333"/>
          <w:sz w:val="21"/>
          <w:szCs w:val="21"/>
        </w:rPr>
        <w:t>Couverture de livre</w:t>
      </w:r>
      <w:r w:rsidR="00FC1D76" w:rsidRPr="00C925F0">
        <w:rPr>
          <w:rStyle w:val="Strong"/>
          <w:rFonts w:cstheme="minorHAnsi"/>
          <w:color w:val="333333"/>
          <w:sz w:val="21"/>
          <w:szCs w:val="21"/>
        </w:rPr>
        <w:t xml:space="preserve"> </w:t>
      </w:r>
      <w:r w:rsidRPr="00C925F0">
        <w:rPr>
          <w:rStyle w:val="Strong"/>
          <w:rFonts w:cstheme="minorHAnsi"/>
          <w:color w:val="333333"/>
          <w:sz w:val="21"/>
          <w:szCs w:val="21"/>
        </w:rPr>
        <w:t>–</w:t>
      </w:r>
      <w:r w:rsidR="00FC1D76" w:rsidRPr="00C925F0">
        <w:rPr>
          <w:rStyle w:val="Strong"/>
          <w:rFonts w:cstheme="minorHAnsi"/>
          <w:color w:val="333333"/>
          <w:sz w:val="21"/>
          <w:szCs w:val="21"/>
        </w:rPr>
        <w:t xml:space="preserve"> </w:t>
      </w:r>
      <w:r w:rsidRPr="00C925F0">
        <w:rPr>
          <w:rStyle w:val="Strong"/>
          <w:rFonts w:cstheme="minorHAnsi"/>
          <w:b w:val="0"/>
          <w:color w:val="333333"/>
          <w:sz w:val="21"/>
          <w:szCs w:val="21"/>
        </w:rPr>
        <w:t>Touchez pour ouvrir le livre</w:t>
      </w:r>
    </w:p>
    <w:p w14:paraId="7A89782A" w14:textId="77777777" w:rsidR="00583A96" w:rsidRPr="00C925F0" w:rsidRDefault="003814EA" w:rsidP="00904799">
      <w:pPr>
        <w:pStyle w:val="ListParagraph"/>
        <w:numPr>
          <w:ilvl w:val="0"/>
          <w:numId w:val="3"/>
        </w:numPr>
        <w:pBdr>
          <w:top w:val="single" w:sz="4" w:space="1" w:color="00B0F0"/>
          <w:left w:val="single" w:sz="4" w:space="4" w:color="00B0F0"/>
          <w:bottom w:val="single" w:sz="4" w:space="1" w:color="00B0F0"/>
          <w:right w:val="single" w:sz="4" w:space="31" w:color="00B0F0"/>
        </w:pBdr>
        <w:rPr>
          <w:rFonts w:cstheme="minorHAnsi"/>
          <w:sz w:val="21"/>
          <w:szCs w:val="21"/>
        </w:rPr>
      </w:pPr>
      <w:r w:rsidRPr="00C925F0">
        <w:rPr>
          <w:rStyle w:val="Strong"/>
          <w:rFonts w:cstheme="minorHAnsi"/>
          <w:color w:val="333333"/>
          <w:sz w:val="21"/>
          <w:szCs w:val="21"/>
        </w:rPr>
        <w:t>Menu latéral</w:t>
      </w:r>
      <w:r w:rsidR="00583A96" w:rsidRPr="00C925F0">
        <w:rPr>
          <w:rStyle w:val="Strong"/>
          <w:rFonts w:cstheme="minorHAnsi"/>
          <w:color w:val="333333"/>
          <w:sz w:val="21"/>
          <w:szCs w:val="21"/>
        </w:rPr>
        <w:t xml:space="preserve"> </w:t>
      </w:r>
      <w:r w:rsidRPr="00C925F0">
        <w:rPr>
          <w:rStyle w:val="Strong"/>
          <w:rFonts w:cstheme="minorHAnsi"/>
          <w:color w:val="333333"/>
          <w:sz w:val="21"/>
          <w:szCs w:val="21"/>
        </w:rPr>
        <w:t>–</w:t>
      </w:r>
      <w:r w:rsidR="00583A96" w:rsidRPr="00C925F0">
        <w:rPr>
          <w:rStyle w:val="Strong"/>
          <w:rFonts w:cstheme="minorHAnsi"/>
          <w:color w:val="333333"/>
          <w:sz w:val="21"/>
          <w:szCs w:val="21"/>
        </w:rPr>
        <w:t xml:space="preserve"> </w:t>
      </w:r>
      <w:r w:rsidRPr="00C925F0">
        <w:rPr>
          <w:rFonts w:cstheme="minorHAnsi"/>
          <w:sz w:val="21"/>
          <w:szCs w:val="21"/>
        </w:rPr>
        <w:t>Recherchez un livre ou un</w:t>
      </w:r>
      <w:r w:rsidR="00583A96" w:rsidRPr="00C925F0">
        <w:rPr>
          <w:rFonts w:cstheme="minorHAnsi"/>
          <w:sz w:val="21"/>
          <w:szCs w:val="21"/>
        </w:rPr>
        <w:t xml:space="preserve"> </w:t>
      </w:r>
      <w:r w:rsidRPr="00C925F0">
        <w:rPr>
          <w:rFonts w:cstheme="minorHAnsi"/>
          <w:sz w:val="21"/>
          <w:szCs w:val="21"/>
        </w:rPr>
        <w:t>journal dans une bibliothèque ou ouvrez un texte en presse-papiers pour le lire</w:t>
      </w:r>
      <w:r w:rsidR="00583A96" w:rsidRPr="00C925F0">
        <w:rPr>
          <w:rFonts w:cstheme="minorHAnsi"/>
          <w:sz w:val="21"/>
          <w:szCs w:val="21"/>
        </w:rPr>
        <w:t>.</w:t>
      </w:r>
    </w:p>
    <w:p w14:paraId="06D3ED21" w14:textId="77777777" w:rsidR="00583A96" w:rsidRPr="00C925F0" w:rsidRDefault="003814EA" w:rsidP="00904799">
      <w:pPr>
        <w:pStyle w:val="ListParagraph"/>
        <w:numPr>
          <w:ilvl w:val="0"/>
          <w:numId w:val="3"/>
        </w:numPr>
        <w:pBdr>
          <w:top w:val="single" w:sz="4" w:space="1" w:color="00B0F0"/>
          <w:left w:val="single" w:sz="4" w:space="4" w:color="00B0F0"/>
          <w:bottom w:val="single" w:sz="4" w:space="1" w:color="00B0F0"/>
          <w:right w:val="single" w:sz="4" w:space="31" w:color="00B0F0"/>
        </w:pBdr>
        <w:rPr>
          <w:rFonts w:cstheme="minorHAnsi"/>
          <w:sz w:val="21"/>
          <w:szCs w:val="21"/>
        </w:rPr>
      </w:pPr>
      <w:r w:rsidRPr="00C925F0">
        <w:rPr>
          <w:rStyle w:val="Strong"/>
          <w:rFonts w:cstheme="minorHAnsi"/>
          <w:color w:val="333333"/>
          <w:sz w:val="21"/>
          <w:szCs w:val="21"/>
        </w:rPr>
        <w:t>Recherche</w:t>
      </w:r>
      <w:r w:rsidR="00583A96" w:rsidRPr="00C925F0">
        <w:rPr>
          <w:rStyle w:val="Strong"/>
          <w:rFonts w:cstheme="minorHAnsi"/>
          <w:color w:val="333333"/>
          <w:sz w:val="21"/>
          <w:szCs w:val="21"/>
        </w:rPr>
        <w:t xml:space="preserve"> </w:t>
      </w:r>
      <w:r w:rsidRPr="00C925F0">
        <w:rPr>
          <w:rStyle w:val="Strong"/>
          <w:rFonts w:cstheme="minorHAnsi"/>
          <w:color w:val="333333"/>
          <w:sz w:val="21"/>
          <w:szCs w:val="21"/>
        </w:rPr>
        <w:t>–</w:t>
      </w:r>
      <w:r w:rsidR="00583A96" w:rsidRPr="00C925F0">
        <w:rPr>
          <w:rStyle w:val="Strong"/>
          <w:rFonts w:cstheme="minorHAnsi"/>
          <w:color w:val="333333"/>
          <w:sz w:val="21"/>
          <w:szCs w:val="21"/>
        </w:rPr>
        <w:t xml:space="preserve"> </w:t>
      </w:r>
      <w:r w:rsidR="00724D62" w:rsidRPr="00C925F0">
        <w:rPr>
          <w:rFonts w:cstheme="minorHAnsi"/>
          <w:sz w:val="21"/>
          <w:szCs w:val="21"/>
        </w:rPr>
        <w:t>Consultez</w:t>
      </w:r>
      <w:r w:rsidRPr="00C925F0">
        <w:rPr>
          <w:rFonts w:cstheme="minorHAnsi"/>
          <w:sz w:val="21"/>
          <w:szCs w:val="21"/>
        </w:rPr>
        <w:t xml:space="preserve"> votre liste de livres pour retrouver un titre que vous avez déjà téléchargé</w:t>
      </w:r>
      <w:r w:rsidR="00583A96" w:rsidRPr="00C925F0">
        <w:rPr>
          <w:rFonts w:cstheme="minorHAnsi"/>
          <w:sz w:val="21"/>
          <w:szCs w:val="21"/>
        </w:rPr>
        <w:t>.</w:t>
      </w:r>
    </w:p>
    <w:p w14:paraId="0B3CC6DC" w14:textId="199E4106" w:rsidR="00E61FB0" w:rsidRPr="00C925F0" w:rsidRDefault="1C47E3BE" w:rsidP="0C9E1CA1">
      <w:pPr>
        <w:pStyle w:val="ListParagraph"/>
        <w:numPr>
          <w:ilvl w:val="0"/>
          <w:numId w:val="3"/>
        </w:numPr>
        <w:pBdr>
          <w:top w:val="single" w:sz="4" w:space="1" w:color="00B0F0"/>
          <w:left w:val="single" w:sz="4" w:space="4" w:color="00B0F0"/>
          <w:bottom w:val="single" w:sz="4" w:space="1" w:color="00B0F0"/>
          <w:right w:val="single" w:sz="4" w:space="31" w:color="00B0F0"/>
        </w:pBdr>
        <w:rPr>
          <w:b/>
          <w:bCs/>
          <w:sz w:val="21"/>
          <w:szCs w:val="21"/>
        </w:rPr>
      </w:pPr>
      <w:r w:rsidRPr="0C9E1CA1">
        <w:rPr>
          <w:rStyle w:val="Strong"/>
          <w:color w:val="333333"/>
          <w:sz w:val="21"/>
          <w:szCs w:val="21"/>
        </w:rPr>
        <w:t xml:space="preserve">Afficher la </w:t>
      </w:r>
      <w:r w:rsidR="006E160D" w:rsidRPr="0C9E1CA1">
        <w:rPr>
          <w:rStyle w:val="Strong"/>
          <w:color w:val="333333"/>
          <w:sz w:val="21"/>
          <w:szCs w:val="21"/>
        </w:rPr>
        <w:t>liste</w:t>
      </w:r>
      <w:r w:rsidR="00583A96" w:rsidRPr="0C9E1CA1">
        <w:rPr>
          <w:rStyle w:val="Strong"/>
          <w:color w:val="333333"/>
          <w:sz w:val="21"/>
          <w:szCs w:val="21"/>
        </w:rPr>
        <w:t>/</w:t>
      </w:r>
      <w:r w:rsidR="1876E788" w:rsidRPr="0C9E1CA1">
        <w:rPr>
          <w:rStyle w:val="Strong"/>
          <w:color w:val="333333"/>
          <w:sz w:val="21"/>
          <w:szCs w:val="21"/>
        </w:rPr>
        <w:t>Voir la collection</w:t>
      </w:r>
      <w:r w:rsidR="00BF1F0A" w:rsidRPr="0C9E1CA1">
        <w:rPr>
          <w:rStyle w:val="Strong"/>
          <w:color w:val="333333"/>
          <w:sz w:val="21"/>
          <w:szCs w:val="21"/>
        </w:rPr>
        <w:t xml:space="preserve"> (iOS</w:t>
      </w:r>
      <w:r w:rsidR="006E160D" w:rsidRPr="0C9E1CA1">
        <w:rPr>
          <w:rStyle w:val="Strong"/>
          <w:color w:val="333333"/>
          <w:sz w:val="21"/>
          <w:szCs w:val="21"/>
        </w:rPr>
        <w:t xml:space="preserve"> uniquement</w:t>
      </w:r>
      <w:r w:rsidR="00BF1F0A" w:rsidRPr="0C9E1CA1">
        <w:rPr>
          <w:rStyle w:val="Strong"/>
          <w:color w:val="333333"/>
          <w:sz w:val="21"/>
          <w:szCs w:val="21"/>
        </w:rPr>
        <w:t>)</w:t>
      </w:r>
      <w:r w:rsidR="006E160D" w:rsidRPr="0C9E1CA1">
        <w:rPr>
          <w:rStyle w:val="Strong"/>
          <w:color w:val="333333"/>
          <w:sz w:val="21"/>
          <w:szCs w:val="21"/>
        </w:rPr>
        <w:t xml:space="preserve"> –</w:t>
      </w:r>
      <w:r w:rsidR="00583A96" w:rsidRPr="0C9E1CA1">
        <w:rPr>
          <w:rStyle w:val="Strong"/>
          <w:color w:val="333333"/>
          <w:sz w:val="21"/>
          <w:szCs w:val="21"/>
        </w:rPr>
        <w:t xml:space="preserve"> </w:t>
      </w:r>
      <w:r w:rsidR="006E160D" w:rsidRPr="0C9E1CA1">
        <w:rPr>
          <w:sz w:val="21"/>
          <w:szCs w:val="21"/>
        </w:rPr>
        <w:t>Affichez vos livres sous forme de liste ou de tuiles</w:t>
      </w:r>
      <w:r w:rsidR="00583A96" w:rsidRPr="0C9E1CA1">
        <w:rPr>
          <w:sz w:val="21"/>
          <w:szCs w:val="21"/>
        </w:rPr>
        <w:t>.</w:t>
      </w:r>
      <w:r w:rsidR="00BF1F0A" w:rsidRPr="0C9E1CA1">
        <w:rPr>
          <w:sz w:val="21"/>
          <w:szCs w:val="21"/>
        </w:rPr>
        <w:t xml:space="preserve"> </w:t>
      </w:r>
    </w:p>
    <w:p w14:paraId="35A59E6B" w14:textId="48311BB5" w:rsidR="00583A96" w:rsidRPr="00C925F0" w:rsidRDefault="1EEDF22B" w:rsidP="0C9E1CA1">
      <w:pPr>
        <w:pStyle w:val="ListParagraph"/>
        <w:numPr>
          <w:ilvl w:val="0"/>
          <w:numId w:val="3"/>
        </w:numPr>
        <w:pBdr>
          <w:top w:val="single" w:sz="4" w:space="1" w:color="00B0F0"/>
          <w:left w:val="single" w:sz="4" w:space="4" w:color="00B0F0"/>
          <w:bottom w:val="single" w:sz="4" w:space="1" w:color="00B0F0"/>
          <w:right w:val="single" w:sz="4" w:space="31" w:color="00B0F0"/>
        </w:pBdr>
        <w:rPr>
          <w:sz w:val="21"/>
          <w:szCs w:val="21"/>
        </w:rPr>
      </w:pPr>
      <w:r w:rsidRPr="0C9E1CA1">
        <w:rPr>
          <w:rStyle w:val="Strong"/>
          <w:color w:val="333333"/>
          <w:sz w:val="21"/>
          <w:szCs w:val="21"/>
        </w:rPr>
        <w:t>Classer</w:t>
      </w:r>
      <w:r w:rsidR="006E160D" w:rsidRPr="0C9E1CA1">
        <w:rPr>
          <w:rStyle w:val="Strong"/>
          <w:color w:val="333333"/>
          <w:sz w:val="21"/>
          <w:szCs w:val="21"/>
        </w:rPr>
        <w:t>–</w:t>
      </w:r>
      <w:r w:rsidR="00583A96" w:rsidRPr="0C9E1CA1">
        <w:rPr>
          <w:rStyle w:val="Strong"/>
          <w:color w:val="333333"/>
          <w:sz w:val="21"/>
          <w:szCs w:val="21"/>
        </w:rPr>
        <w:t xml:space="preserve"> </w:t>
      </w:r>
      <w:r w:rsidR="006E160D" w:rsidRPr="0C9E1CA1">
        <w:rPr>
          <w:sz w:val="21"/>
          <w:szCs w:val="21"/>
        </w:rPr>
        <w:t>Triez votre liste de livres par titres, auteurs ou lectures les plus récentes</w:t>
      </w:r>
      <w:r w:rsidR="00583A96" w:rsidRPr="0C9E1CA1">
        <w:rPr>
          <w:sz w:val="21"/>
          <w:szCs w:val="21"/>
        </w:rPr>
        <w:t>.</w:t>
      </w:r>
    </w:p>
    <w:p w14:paraId="2DBB4710" w14:textId="02D9496D" w:rsidR="00583A96" w:rsidRPr="00C925F0" w:rsidRDefault="006E160D" w:rsidP="0C9E1CA1">
      <w:pPr>
        <w:pStyle w:val="ListParagraph"/>
        <w:numPr>
          <w:ilvl w:val="0"/>
          <w:numId w:val="3"/>
        </w:numPr>
        <w:pBdr>
          <w:top w:val="single" w:sz="4" w:space="1" w:color="00B0F0"/>
          <w:left w:val="single" w:sz="4" w:space="4" w:color="00B0F0"/>
          <w:bottom w:val="single" w:sz="4" w:space="1" w:color="00B0F0"/>
          <w:right w:val="single" w:sz="4" w:space="31" w:color="00B0F0"/>
        </w:pBdr>
        <w:rPr>
          <w:sz w:val="21"/>
          <w:szCs w:val="21"/>
        </w:rPr>
      </w:pPr>
      <w:r w:rsidRPr="0C9E1CA1">
        <w:rPr>
          <w:rStyle w:val="Strong"/>
          <w:color w:val="333333"/>
          <w:sz w:val="21"/>
          <w:szCs w:val="21"/>
        </w:rPr>
        <w:t>Information sur l</w:t>
      </w:r>
      <w:r w:rsidR="1742A13B" w:rsidRPr="0C9E1CA1">
        <w:rPr>
          <w:rStyle w:val="Strong"/>
          <w:color w:val="333333"/>
          <w:sz w:val="21"/>
          <w:szCs w:val="21"/>
        </w:rPr>
        <w:t>'ouvrage</w:t>
      </w:r>
      <w:r w:rsidR="00583A96" w:rsidRPr="0C9E1CA1">
        <w:rPr>
          <w:rStyle w:val="Strong"/>
          <w:color w:val="333333"/>
          <w:sz w:val="21"/>
          <w:szCs w:val="21"/>
        </w:rPr>
        <w:t xml:space="preserve"> </w:t>
      </w:r>
      <w:r w:rsidRPr="0C9E1CA1">
        <w:rPr>
          <w:rStyle w:val="Strong"/>
          <w:color w:val="333333"/>
          <w:sz w:val="21"/>
          <w:szCs w:val="21"/>
        </w:rPr>
        <w:t>–</w:t>
      </w:r>
      <w:r w:rsidR="00583A96" w:rsidRPr="0C9E1CA1">
        <w:rPr>
          <w:rStyle w:val="Strong"/>
          <w:color w:val="333333"/>
          <w:sz w:val="21"/>
          <w:szCs w:val="21"/>
        </w:rPr>
        <w:t xml:space="preserve"> </w:t>
      </w:r>
      <w:r w:rsidRPr="0C9E1CA1">
        <w:rPr>
          <w:sz w:val="21"/>
          <w:szCs w:val="21"/>
        </w:rPr>
        <w:t>Retrouvez de l’</w:t>
      </w:r>
      <w:r w:rsidR="00583A96" w:rsidRPr="0C9E1CA1">
        <w:rPr>
          <w:sz w:val="21"/>
          <w:szCs w:val="21"/>
        </w:rPr>
        <w:t xml:space="preserve">information </w:t>
      </w:r>
      <w:r w:rsidRPr="0C9E1CA1">
        <w:rPr>
          <w:sz w:val="21"/>
          <w:szCs w:val="21"/>
        </w:rPr>
        <w:t>sur le livre, notamment sur son titre, son auteur, son</w:t>
      </w:r>
      <w:r w:rsidR="00583A96" w:rsidRPr="0C9E1CA1">
        <w:rPr>
          <w:sz w:val="21"/>
          <w:szCs w:val="21"/>
        </w:rPr>
        <w:t xml:space="preserve"> format,</w:t>
      </w:r>
      <w:r w:rsidRPr="0C9E1CA1">
        <w:rPr>
          <w:sz w:val="21"/>
          <w:szCs w:val="21"/>
        </w:rPr>
        <w:t xml:space="preserve"> sa taille</w:t>
      </w:r>
      <w:r w:rsidR="00D95052" w:rsidRPr="0C9E1CA1">
        <w:rPr>
          <w:sz w:val="21"/>
          <w:szCs w:val="21"/>
        </w:rPr>
        <w:t xml:space="preserve">, </w:t>
      </w:r>
      <w:r w:rsidR="00BC24FD" w:rsidRPr="0C9E1CA1">
        <w:rPr>
          <w:sz w:val="21"/>
          <w:szCs w:val="21"/>
        </w:rPr>
        <w:t>un résumé le cas échéant et l’</w:t>
      </w:r>
      <w:r w:rsidR="00D95052" w:rsidRPr="0C9E1CA1">
        <w:rPr>
          <w:sz w:val="21"/>
          <w:szCs w:val="21"/>
        </w:rPr>
        <w:t xml:space="preserve">option </w:t>
      </w:r>
      <w:r w:rsidR="00BC24FD" w:rsidRPr="0C9E1CA1">
        <w:rPr>
          <w:sz w:val="21"/>
          <w:szCs w:val="21"/>
        </w:rPr>
        <w:t>de supprimer de votre appareil des articles empruntés</w:t>
      </w:r>
      <w:r w:rsidR="00583A96" w:rsidRPr="0C9E1CA1">
        <w:rPr>
          <w:sz w:val="21"/>
          <w:szCs w:val="21"/>
        </w:rPr>
        <w:t>.</w:t>
      </w:r>
    </w:p>
    <w:p w14:paraId="04A202A3" w14:textId="77777777" w:rsidR="00E61FB0" w:rsidRPr="00C925F0" w:rsidRDefault="00E61FB0">
      <w:pPr>
        <w:rPr>
          <w:rStyle w:val="Heading2Char"/>
        </w:rPr>
      </w:pPr>
      <w:r w:rsidRPr="00C925F0">
        <w:rPr>
          <w:rStyle w:val="Heading2Char"/>
        </w:rPr>
        <w:br w:type="page"/>
      </w:r>
    </w:p>
    <w:p w14:paraId="564BE82D" w14:textId="77777777" w:rsidR="006421E9" w:rsidRPr="00C925F0" w:rsidRDefault="00D67CBD" w:rsidP="00FC1D76">
      <w:pPr>
        <w:rPr>
          <w:rFonts w:cstheme="minorHAnsi"/>
          <w:color w:val="3B3838" w:themeColor="background2" w:themeShade="40"/>
        </w:rPr>
      </w:pPr>
      <w:r w:rsidRPr="00C925F0">
        <w:rPr>
          <w:rStyle w:val="Heading2Char"/>
          <w:rFonts w:asciiTheme="minorHAnsi" w:hAnsiTheme="minorHAnsi" w:cstheme="minorHAnsi"/>
        </w:rPr>
        <w:lastRenderedPageBreak/>
        <w:t xml:space="preserve">Étape </w:t>
      </w:r>
      <w:r w:rsidR="000359EB" w:rsidRPr="00C925F0">
        <w:rPr>
          <w:rStyle w:val="Heading2Char"/>
          <w:rFonts w:asciiTheme="minorHAnsi" w:hAnsiTheme="minorHAnsi" w:cstheme="minorHAnsi"/>
        </w:rPr>
        <w:t>5</w:t>
      </w:r>
      <w:r w:rsidR="000359EB" w:rsidRPr="00C925F0">
        <w:rPr>
          <w:rFonts w:cstheme="minorHAnsi"/>
          <w:color w:val="00B0F0"/>
        </w:rPr>
        <w:t xml:space="preserve"> </w:t>
      </w:r>
      <w:r w:rsidR="00763663" w:rsidRPr="00C925F0">
        <w:rPr>
          <w:rFonts w:cstheme="minorHAnsi"/>
        </w:rPr>
        <w:t>–</w:t>
      </w:r>
      <w:r w:rsidR="000359EB" w:rsidRPr="00C925F0">
        <w:rPr>
          <w:rFonts w:cstheme="minorHAnsi"/>
          <w:b/>
        </w:rPr>
        <w:t xml:space="preserve"> </w:t>
      </w:r>
      <w:r w:rsidR="00763663" w:rsidRPr="00C925F0">
        <w:rPr>
          <w:rFonts w:cstheme="minorHAnsi"/>
          <w:b/>
          <w:color w:val="3B3838" w:themeColor="background2" w:themeShade="40"/>
        </w:rPr>
        <w:t>Ouvr</w:t>
      </w:r>
      <w:r w:rsidR="0023003B" w:rsidRPr="00C925F0">
        <w:rPr>
          <w:rFonts w:cstheme="minorHAnsi"/>
          <w:b/>
          <w:color w:val="3B3838" w:themeColor="background2" w:themeShade="40"/>
        </w:rPr>
        <w:t>ir</w:t>
      </w:r>
      <w:r w:rsidR="00763663" w:rsidRPr="00C925F0">
        <w:rPr>
          <w:rFonts w:cstheme="minorHAnsi"/>
          <w:b/>
          <w:color w:val="3B3838" w:themeColor="background2" w:themeShade="40"/>
        </w:rPr>
        <w:t xml:space="preserve"> une sess</w:t>
      </w:r>
      <w:r w:rsidR="00C90345" w:rsidRPr="00C925F0">
        <w:rPr>
          <w:rFonts w:cstheme="minorHAnsi"/>
          <w:b/>
          <w:color w:val="3B3838" w:themeColor="background2" w:themeShade="40"/>
        </w:rPr>
        <w:t>i</w:t>
      </w:r>
      <w:r w:rsidR="00763663" w:rsidRPr="00C925F0">
        <w:rPr>
          <w:rFonts w:cstheme="minorHAnsi"/>
          <w:b/>
          <w:color w:val="3B3838" w:themeColor="background2" w:themeShade="40"/>
        </w:rPr>
        <w:t xml:space="preserve">on dans CELA Library </w:t>
      </w:r>
      <w:r w:rsidR="00763663" w:rsidRPr="00C925F0">
        <w:rPr>
          <w:rFonts w:cstheme="minorHAnsi"/>
          <w:color w:val="3B3838" w:themeColor="background2" w:themeShade="40"/>
        </w:rPr>
        <w:t xml:space="preserve">– Sélectionnez </w:t>
      </w:r>
      <w:r w:rsidR="00C358ED" w:rsidRPr="00C925F0">
        <w:rPr>
          <w:rFonts w:cstheme="minorHAnsi"/>
          <w:color w:val="3B3838" w:themeColor="background2" w:themeShade="40"/>
        </w:rPr>
        <w:t xml:space="preserve">le bouton </w:t>
      </w:r>
      <w:r w:rsidR="0023003B" w:rsidRPr="00C925F0">
        <w:rPr>
          <w:rFonts w:cstheme="minorHAnsi"/>
          <w:color w:val="3B3838" w:themeColor="background2" w:themeShade="40"/>
        </w:rPr>
        <w:t xml:space="preserve">de </w:t>
      </w:r>
      <w:r w:rsidR="00C358ED" w:rsidRPr="00C925F0">
        <w:rPr>
          <w:rFonts w:cstheme="minorHAnsi"/>
          <w:color w:val="3B3838" w:themeColor="background2" w:themeShade="40"/>
        </w:rPr>
        <w:t>menu latéral</w:t>
      </w:r>
      <w:r w:rsidR="00FC1D76" w:rsidRPr="00C925F0">
        <w:rPr>
          <w:rFonts w:cstheme="minorHAnsi"/>
          <w:color w:val="3B3838" w:themeColor="background2" w:themeShade="40"/>
        </w:rPr>
        <w:t xml:space="preserve"> (</w:t>
      </w:r>
      <w:r w:rsidR="00C358ED" w:rsidRPr="00C925F0">
        <w:rPr>
          <w:rFonts w:cstheme="minorHAnsi"/>
          <w:color w:val="3B3838" w:themeColor="background2" w:themeShade="40"/>
        </w:rPr>
        <w:t>n</w:t>
      </w:r>
      <w:r w:rsidR="00C358ED" w:rsidRPr="00C925F0">
        <w:rPr>
          <w:rFonts w:cstheme="minorHAnsi"/>
          <w:color w:val="3B3838" w:themeColor="background2" w:themeShade="40"/>
          <w:vertAlign w:val="superscript"/>
        </w:rPr>
        <w:t>o</w:t>
      </w:r>
      <w:r w:rsidR="00C358ED" w:rsidRPr="00C925F0">
        <w:rPr>
          <w:rFonts w:cstheme="minorHAnsi"/>
          <w:color w:val="3B3838" w:themeColor="background2" w:themeShade="40"/>
        </w:rPr>
        <w:t xml:space="preserve"> </w:t>
      </w:r>
      <w:r w:rsidR="00FC1D76" w:rsidRPr="00C925F0">
        <w:rPr>
          <w:rFonts w:cstheme="minorHAnsi"/>
          <w:color w:val="3B3838" w:themeColor="background2" w:themeShade="40"/>
        </w:rPr>
        <w:t xml:space="preserve">2 </w:t>
      </w:r>
      <w:r w:rsidR="00C358ED" w:rsidRPr="00C925F0">
        <w:rPr>
          <w:rFonts w:cstheme="minorHAnsi"/>
          <w:color w:val="3B3838" w:themeColor="background2" w:themeShade="40"/>
        </w:rPr>
        <w:t>ci-dessus</w:t>
      </w:r>
      <w:r w:rsidR="00FC1D76" w:rsidRPr="00C925F0">
        <w:rPr>
          <w:rFonts w:cstheme="minorHAnsi"/>
          <w:color w:val="3B3838" w:themeColor="background2" w:themeShade="40"/>
        </w:rPr>
        <w:t>), cho</w:t>
      </w:r>
      <w:r w:rsidR="00C358ED" w:rsidRPr="00C925F0">
        <w:rPr>
          <w:rFonts w:cstheme="minorHAnsi"/>
          <w:color w:val="3B3838" w:themeColor="background2" w:themeShade="40"/>
        </w:rPr>
        <w:t>isissez</w:t>
      </w:r>
      <w:r w:rsidR="00FC1D76" w:rsidRPr="00C925F0">
        <w:rPr>
          <w:rFonts w:cstheme="minorHAnsi"/>
          <w:color w:val="3B3838" w:themeColor="background2" w:themeShade="40"/>
        </w:rPr>
        <w:t xml:space="preserve"> </w:t>
      </w:r>
      <w:r w:rsidR="00FF3245" w:rsidRPr="00C925F0">
        <w:rPr>
          <w:rFonts w:cstheme="minorHAnsi"/>
          <w:b/>
          <w:bCs/>
          <w:color w:val="3B3838" w:themeColor="background2" w:themeShade="40"/>
        </w:rPr>
        <w:t>CELA Library</w:t>
      </w:r>
      <w:r w:rsidR="00C358ED" w:rsidRPr="00C925F0">
        <w:rPr>
          <w:rFonts w:cstheme="minorHAnsi"/>
          <w:color w:val="3B3838" w:themeColor="background2" w:themeShade="40"/>
        </w:rPr>
        <w:t xml:space="preserve"> dans la liste et saisissez votre numéro de compte à six chiffres du CAÉB</w:t>
      </w:r>
      <w:r w:rsidR="00FC1D76" w:rsidRPr="00C925F0">
        <w:rPr>
          <w:rFonts w:cstheme="minorHAnsi"/>
          <w:color w:val="3B3838" w:themeColor="background2" w:themeShade="40"/>
        </w:rPr>
        <w:t xml:space="preserve">. </w:t>
      </w:r>
    </w:p>
    <w:p w14:paraId="3916F2B2" w14:textId="77777777" w:rsidR="0062108C" w:rsidRPr="00C925F0" w:rsidRDefault="00D67CBD" w:rsidP="00FC1D76">
      <w:pPr>
        <w:rPr>
          <w:rFonts w:cstheme="minorHAnsi"/>
          <w:color w:val="3B3838" w:themeColor="background2" w:themeShade="40"/>
        </w:rPr>
      </w:pPr>
      <w:r w:rsidRPr="00C925F0">
        <w:rPr>
          <w:rStyle w:val="Heading2Char"/>
          <w:rFonts w:asciiTheme="minorHAnsi" w:hAnsiTheme="minorHAnsi" w:cstheme="minorHAnsi"/>
        </w:rPr>
        <w:t xml:space="preserve">Étape </w:t>
      </w:r>
      <w:r w:rsidR="0062108C" w:rsidRPr="00C925F0">
        <w:rPr>
          <w:rStyle w:val="Heading2Char"/>
          <w:rFonts w:asciiTheme="minorHAnsi" w:hAnsiTheme="minorHAnsi" w:cstheme="minorHAnsi"/>
        </w:rPr>
        <w:t>6</w:t>
      </w:r>
      <w:r w:rsidR="0062108C" w:rsidRPr="00C925F0">
        <w:rPr>
          <w:rFonts w:cstheme="minorHAnsi"/>
          <w:color w:val="3B3838" w:themeColor="background2" w:themeShade="40"/>
        </w:rPr>
        <w:t xml:space="preserve"> – </w:t>
      </w:r>
      <w:r w:rsidR="00E1334D" w:rsidRPr="00C925F0">
        <w:rPr>
          <w:rFonts w:cstheme="minorHAnsi"/>
          <w:b/>
          <w:bCs/>
          <w:color w:val="3B3838" w:themeColor="background2" w:themeShade="40"/>
        </w:rPr>
        <w:t>Ch</w:t>
      </w:r>
      <w:r w:rsidR="00C90345" w:rsidRPr="00C925F0">
        <w:rPr>
          <w:rFonts w:cstheme="minorHAnsi"/>
          <w:b/>
          <w:bCs/>
          <w:color w:val="3B3838" w:themeColor="background2" w:themeShade="40"/>
        </w:rPr>
        <w:t>oisi</w:t>
      </w:r>
      <w:r w:rsidR="0023003B" w:rsidRPr="00C925F0">
        <w:rPr>
          <w:rFonts w:cstheme="minorHAnsi"/>
          <w:b/>
          <w:bCs/>
          <w:color w:val="3B3838" w:themeColor="background2" w:themeShade="40"/>
        </w:rPr>
        <w:t>r des</w:t>
      </w:r>
      <w:r w:rsidR="00C90345" w:rsidRPr="00C925F0">
        <w:rPr>
          <w:rFonts w:cstheme="minorHAnsi"/>
          <w:b/>
          <w:bCs/>
          <w:color w:val="3B3838" w:themeColor="background2" w:themeShade="40"/>
        </w:rPr>
        <w:t xml:space="preserve"> livres</w:t>
      </w:r>
      <w:r w:rsidR="00E1334D" w:rsidRPr="00C925F0">
        <w:rPr>
          <w:rFonts w:cstheme="minorHAnsi"/>
          <w:b/>
          <w:bCs/>
          <w:color w:val="3B3838" w:themeColor="background2" w:themeShade="40"/>
        </w:rPr>
        <w:t>!</w:t>
      </w:r>
      <w:r w:rsidR="00C90345" w:rsidRPr="00C925F0">
        <w:rPr>
          <w:rFonts w:cstheme="minorHAnsi"/>
          <w:color w:val="3B3838" w:themeColor="background2" w:themeShade="40"/>
        </w:rPr>
        <w:t xml:space="preserve"> – Si vous bénéficiez de la sélection automatique</w:t>
      </w:r>
      <w:r w:rsidR="00E1334D" w:rsidRPr="00C925F0">
        <w:rPr>
          <w:rFonts w:cstheme="minorHAnsi"/>
          <w:color w:val="3B3838" w:themeColor="background2" w:themeShade="40"/>
        </w:rPr>
        <w:t>,</w:t>
      </w:r>
      <w:r w:rsidR="00C90345" w:rsidRPr="00C925F0">
        <w:rPr>
          <w:rFonts w:cstheme="minorHAnsi"/>
          <w:color w:val="3B3838" w:themeColor="background2" w:themeShade="40"/>
        </w:rPr>
        <w:t xml:space="preserve"> vous retrouverez les titres dans la section</w:t>
      </w:r>
      <w:r w:rsidR="00E1334D" w:rsidRPr="00C925F0">
        <w:rPr>
          <w:rFonts w:cstheme="minorHAnsi"/>
          <w:color w:val="3B3838" w:themeColor="background2" w:themeShade="40"/>
        </w:rPr>
        <w:t xml:space="preserve"> </w:t>
      </w:r>
      <w:r w:rsidR="00C90345" w:rsidRPr="00C925F0">
        <w:rPr>
          <w:rFonts w:cstheme="minorHAnsi"/>
          <w:b/>
          <w:bCs/>
          <w:color w:val="3B3838" w:themeColor="background2" w:themeShade="40"/>
        </w:rPr>
        <w:t>CELA Library</w:t>
      </w:r>
      <w:r w:rsidR="00C90345" w:rsidRPr="00C925F0">
        <w:rPr>
          <w:rFonts w:cstheme="minorHAnsi"/>
          <w:color w:val="3B3838" w:themeColor="background2" w:themeShade="40"/>
        </w:rPr>
        <w:t xml:space="preserve"> de votre application</w:t>
      </w:r>
      <w:r w:rsidR="00AA3AC1" w:rsidRPr="00C925F0">
        <w:rPr>
          <w:rFonts w:cstheme="minorHAnsi"/>
          <w:color w:val="3B3838" w:themeColor="background2" w:themeShade="40"/>
        </w:rPr>
        <w:t xml:space="preserve">. </w:t>
      </w:r>
      <w:r w:rsidR="00C90345" w:rsidRPr="00C925F0">
        <w:rPr>
          <w:rFonts w:cstheme="minorHAnsi"/>
          <w:color w:val="3B3838" w:themeColor="background2" w:themeShade="40"/>
        </w:rPr>
        <w:t>Si vous souhaitez choisir vos propres titres</w:t>
      </w:r>
      <w:r w:rsidR="00AA3AC1" w:rsidRPr="00C925F0">
        <w:rPr>
          <w:rFonts w:cstheme="minorHAnsi"/>
          <w:color w:val="3B3838" w:themeColor="background2" w:themeShade="40"/>
        </w:rPr>
        <w:t>,</w:t>
      </w:r>
      <w:r w:rsidR="00C90345" w:rsidRPr="00C925F0">
        <w:rPr>
          <w:rFonts w:cstheme="minorHAnsi"/>
          <w:color w:val="3B3838" w:themeColor="background2" w:themeShade="40"/>
        </w:rPr>
        <w:t xml:space="preserve"> rendez-vous sur bibliocaeb</w:t>
      </w:r>
      <w:r w:rsidR="00AA3AC1" w:rsidRPr="00C925F0">
        <w:rPr>
          <w:rFonts w:cstheme="minorHAnsi"/>
          <w:color w:val="3B3838" w:themeColor="background2" w:themeShade="40"/>
        </w:rPr>
        <w:t>.ca,</w:t>
      </w:r>
      <w:r w:rsidR="00C90345" w:rsidRPr="00C925F0">
        <w:rPr>
          <w:rFonts w:cstheme="minorHAnsi"/>
          <w:color w:val="3B3838" w:themeColor="background2" w:themeShade="40"/>
        </w:rPr>
        <w:t xml:space="preserve"> ouvrez une session sur votre compte du</w:t>
      </w:r>
      <w:r w:rsidR="00AA3AC1" w:rsidRPr="00C925F0">
        <w:rPr>
          <w:rFonts w:cstheme="minorHAnsi"/>
          <w:color w:val="3B3838" w:themeColor="background2" w:themeShade="40"/>
        </w:rPr>
        <w:t xml:space="preserve"> </w:t>
      </w:r>
      <w:r w:rsidR="00C358ED" w:rsidRPr="00C925F0">
        <w:rPr>
          <w:rFonts w:cstheme="minorHAnsi"/>
          <w:color w:val="3B3838" w:themeColor="background2" w:themeShade="40"/>
        </w:rPr>
        <w:t>CAÉB</w:t>
      </w:r>
      <w:r w:rsidR="00AA3AC1" w:rsidRPr="00C925F0">
        <w:rPr>
          <w:rFonts w:cstheme="minorHAnsi"/>
          <w:color w:val="3B3838" w:themeColor="background2" w:themeShade="40"/>
        </w:rPr>
        <w:t xml:space="preserve">, </w:t>
      </w:r>
      <w:r w:rsidR="00C90345" w:rsidRPr="00C925F0">
        <w:rPr>
          <w:rFonts w:cstheme="minorHAnsi"/>
          <w:color w:val="3B3838" w:themeColor="background2" w:themeShade="40"/>
        </w:rPr>
        <w:t xml:space="preserve">choisissez un livre et </w:t>
      </w:r>
      <w:r w:rsidR="0099227F" w:rsidRPr="00C925F0">
        <w:rPr>
          <w:rFonts w:cstheme="minorHAnsi"/>
          <w:color w:val="3B3838" w:themeColor="background2" w:themeShade="40"/>
        </w:rPr>
        <w:t>sélectionnez le format audio ou texte de Téléchargement direct</w:t>
      </w:r>
      <w:r w:rsidR="00E76916" w:rsidRPr="00C925F0">
        <w:rPr>
          <w:rFonts w:cstheme="minorHAnsi"/>
          <w:color w:val="3B3838" w:themeColor="background2" w:themeShade="40"/>
        </w:rPr>
        <w:t xml:space="preserve">. </w:t>
      </w:r>
    </w:p>
    <w:p w14:paraId="4069632B" w14:textId="6DA110C7" w:rsidR="005A4040" w:rsidRPr="00C925F0" w:rsidRDefault="00D67CBD" w:rsidP="0C9E1CA1">
      <w:pPr>
        <w:rPr>
          <w:color w:val="3B3838" w:themeColor="background2" w:themeShade="40"/>
        </w:rPr>
      </w:pPr>
      <w:r w:rsidRPr="0C9E1CA1">
        <w:rPr>
          <w:rStyle w:val="Heading2Char"/>
          <w:rFonts w:asciiTheme="minorHAnsi" w:hAnsiTheme="minorHAnsi" w:cstheme="minorBidi"/>
        </w:rPr>
        <w:t xml:space="preserve">Étape </w:t>
      </w:r>
      <w:r w:rsidR="00093312" w:rsidRPr="0C9E1CA1">
        <w:rPr>
          <w:rStyle w:val="Heading2Char"/>
          <w:rFonts w:asciiTheme="minorHAnsi" w:hAnsiTheme="minorHAnsi" w:cstheme="minorBidi"/>
        </w:rPr>
        <w:t>7</w:t>
      </w:r>
      <w:r w:rsidR="66EB29AD" w:rsidRPr="0C9E1CA1">
        <w:rPr>
          <w:b/>
          <w:bCs/>
          <w:color w:val="00B0F0"/>
        </w:rPr>
        <w:t xml:space="preserve"> </w:t>
      </w:r>
      <w:r w:rsidR="5CCF622D" w:rsidRPr="0C9E1CA1">
        <w:rPr>
          <w:b/>
          <w:bCs/>
        </w:rPr>
        <w:t xml:space="preserve">– </w:t>
      </w:r>
      <w:r w:rsidR="0099227F" w:rsidRPr="0C9E1CA1">
        <w:rPr>
          <w:b/>
          <w:bCs/>
        </w:rPr>
        <w:t>Emprunte</w:t>
      </w:r>
      <w:r w:rsidR="0023003B" w:rsidRPr="0C9E1CA1">
        <w:rPr>
          <w:b/>
          <w:bCs/>
        </w:rPr>
        <w:t>r</w:t>
      </w:r>
      <w:r w:rsidR="0099227F" w:rsidRPr="0C9E1CA1">
        <w:rPr>
          <w:b/>
          <w:bCs/>
        </w:rPr>
        <w:t xml:space="preserve"> un livre du</w:t>
      </w:r>
      <w:r w:rsidR="0FE5A04C" w:rsidRPr="0C9E1CA1">
        <w:rPr>
          <w:b/>
          <w:bCs/>
          <w:color w:val="3B3838" w:themeColor="background2" w:themeShade="40"/>
        </w:rPr>
        <w:t xml:space="preserve"> </w:t>
      </w:r>
      <w:r w:rsidR="00C358ED" w:rsidRPr="0C9E1CA1">
        <w:rPr>
          <w:b/>
          <w:bCs/>
          <w:color w:val="3B3838" w:themeColor="background2" w:themeShade="40"/>
        </w:rPr>
        <w:t>CAÉB</w:t>
      </w:r>
      <w:r w:rsidR="00C358ED" w:rsidRPr="0C9E1CA1">
        <w:rPr>
          <w:b/>
          <w:bCs/>
        </w:rPr>
        <w:t xml:space="preserve"> </w:t>
      </w:r>
      <w:r w:rsidR="0023003B" w:rsidRPr="0C9E1CA1">
        <w:rPr>
          <w:color w:val="3B3838" w:themeColor="background2" w:themeShade="40"/>
        </w:rPr>
        <w:t xml:space="preserve">– </w:t>
      </w:r>
      <w:r w:rsidR="00625BA8" w:rsidRPr="0C9E1CA1">
        <w:rPr>
          <w:color w:val="3B3838" w:themeColor="background2" w:themeShade="40"/>
        </w:rPr>
        <w:t>Sélectionnez le bouton d</w:t>
      </w:r>
      <w:r w:rsidR="0023003B" w:rsidRPr="0C9E1CA1">
        <w:rPr>
          <w:color w:val="3B3838" w:themeColor="background2" w:themeShade="40"/>
        </w:rPr>
        <w:t>e</w:t>
      </w:r>
      <w:r w:rsidR="00625BA8" w:rsidRPr="0C9E1CA1">
        <w:rPr>
          <w:color w:val="3B3838" w:themeColor="background2" w:themeShade="40"/>
        </w:rPr>
        <w:t xml:space="preserve"> menu latéral (n</w:t>
      </w:r>
      <w:r w:rsidR="00625BA8" w:rsidRPr="0C9E1CA1">
        <w:rPr>
          <w:color w:val="3B3838" w:themeColor="background2" w:themeShade="40"/>
          <w:vertAlign w:val="superscript"/>
        </w:rPr>
        <w:t>o</w:t>
      </w:r>
      <w:r w:rsidR="00625BA8" w:rsidRPr="0C9E1CA1">
        <w:rPr>
          <w:color w:val="3B3838" w:themeColor="background2" w:themeShade="40"/>
        </w:rPr>
        <w:t xml:space="preserve"> 2 ci-dessus</w:t>
      </w:r>
      <w:r w:rsidR="0FE5A04C" w:rsidRPr="0C9E1CA1">
        <w:rPr>
          <w:color w:val="3B3838" w:themeColor="background2" w:themeShade="40"/>
        </w:rPr>
        <w:t xml:space="preserve">), </w:t>
      </w:r>
      <w:r w:rsidR="00625BA8" w:rsidRPr="0C9E1CA1">
        <w:rPr>
          <w:color w:val="3B3838" w:themeColor="background2" w:themeShade="40"/>
        </w:rPr>
        <w:t>puis</w:t>
      </w:r>
      <w:r w:rsidR="0FE5A04C" w:rsidRPr="0C9E1CA1">
        <w:rPr>
          <w:color w:val="3B3838" w:themeColor="background2" w:themeShade="40"/>
        </w:rPr>
        <w:t xml:space="preserve"> </w:t>
      </w:r>
      <w:r w:rsidR="5CCF622D" w:rsidRPr="0C9E1CA1">
        <w:rPr>
          <w:color w:val="3B3838" w:themeColor="background2" w:themeShade="40"/>
        </w:rPr>
        <w:t>CELA</w:t>
      </w:r>
      <w:r w:rsidR="00A519DC" w:rsidRPr="0C9E1CA1">
        <w:rPr>
          <w:color w:val="3B3838" w:themeColor="background2" w:themeShade="40"/>
        </w:rPr>
        <w:t xml:space="preserve"> Library</w:t>
      </w:r>
      <w:r w:rsidR="5B813B2A" w:rsidRPr="0C9E1CA1">
        <w:rPr>
          <w:color w:val="3B3838" w:themeColor="background2" w:themeShade="40"/>
        </w:rPr>
        <w:t xml:space="preserve">. </w:t>
      </w:r>
      <w:r w:rsidR="5CCF622D" w:rsidRPr="0C9E1CA1">
        <w:rPr>
          <w:color w:val="3B3838" w:themeColor="background2" w:themeShade="40"/>
        </w:rPr>
        <w:t>S</w:t>
      </w:r>
      <w:r w:rsidR="00625BA8" w:rsidRPr="0C9E1CA1">
        <w:rPr>
          <w:color w:val="3B3838" w:themeColor="background2" w:themeShade="40"/>
        </w:rPr>
        <w:t>électionnez un livre</w:t>
      </w:r>
      <w:r w:rsidR="5CCF622D" w:rsidRPr="0C9E1CA1">
        <w:rPr>
          <w:color w:val="3B3838" w:themeColor="background2" w:themeShade="40"/>
        </w:rPr>
        <w:t>.</w:t>
      </w:r>
      <w:r w:rsidR="00625BA8" w:rsidRPr="0C9E1CA1">
        <w:rPr>
          <w:color w:val="3B3838" w:themeColor="background2" w:themeShade="40"/>
        </w:rPr>
        <w:t xml:space="preserve"> Consultez l’information fournie sur le livre</w:t>
      </w:r>
      <w:r w:rsidR="00FD63CC" w:rsidRPr="0C9E1CA1">
        <w:rPr>
          <w:color w:val="3B3838" w:themeColor="background2" w:themeShade="40"/>
        </w:rPr>
        <w:t>,</w:t>
      </w:r>
      <w:r w:rsidR="00625BA8" w:rsidRPr="0C9E1CA1">
        <w:rPr>
          <w:color w:val="3B3838" w:themeColor="background2" w:themeShade="40"/>
        </w:rPr>
        <w:t xml:space="preserve"> touchez l’icône</w:t>
      </w:r>
      <w:r w:rsidR="7B5D8335" w:rsidRPr="0C9E1CA1">
        <w:rPr>
          <w:color w:val="3B3838" w:themeColor="background2" w:themeShade="40"/>
        </w:rPr>
        <w:t xml:space="preserve"> </w:t>
      </w:r>
      <w:r w:rsidR="25276000" w:rsidRPr="0C9E1CA1">
        <w:rPr>
          <w:b/>
          <w:bCs/>
          <w:color w:val="3B3838" w:themeColor="background2" w:themeShade="40"/>
        </w:rPr>
        <w:t>Emprunter</w:t>
      </w:r>
      <w:r w:rsidR="7B5D8335" w:rsidRPr="0C9E1CA1">
        <w:rPr>
          <w:color w:val="3B3838" w:themeColor="background2" w:themeShade="40"/>
        </w:rPr>
        <w:t xml:space="preserve"> </w:t>
      </w:r>
      <w:r w:rsidR="00625BA8" w:rsidRPr="0C9E1CA1">
        <w:rPr>
          <w:color w:val="3B3838" w:themeColor="background2" w:themeShade="40"/>
        </w:rPr>
        <w:t>puis sélectionnez</w:t>
      </w:r>
      <w:r w:rsidR="00C25D52" w:rsidRPr="0C9E1CA1">
        <w:rPr>
          <w:color w:val="3B3838" w:themeColor="background2" w:themeShade="40"/>
        </w:rPr>
        <w:t xml:space="preserve"> </w:t>
      </w:r>
      <w:r w:rsidR="629FEE99" w:rsidRPr="0C9E1CA1">
        <w:rPr>
          <w:b/>
          <w:bCs/>
          <w:color w:val="3B3838" w:themeColor="background2" w:themeShade="40"/>
        </w:rPr>
        <w:t>Télécharger</w:t>
      </w:r>
      <w:r w:rsidR="007864B9" w:rsidRPr="0C9E1CA1">
        <w:rPr>
          <w:b/>
          <w:bCs/>
          <w:color w:val="3B3838" w:themeColor="background2" w:themeShade="40"/>
        </w:rPr>
        <w:t>.</w:t>
      </w:r>
      <w:r w:rsidR="2C6F7917" w:rsidRPr="0C9E1CA1">
        <w:rPr>
          <w:color w:val="3B3838" w:themeColor="background2" w:themeShade="40"/>
        </w:rPr>
        <w:t xml:space="preserve"> </w:t>
      </w:r>
      <w:r w:rsidR="002F68E2" w:rsidRPr="0C9E1CA1">
        <w:rPr>
          <w:color w:val="3B3838" w:themeColor="background2" w:themeShade="40"/>
        </w:rPr>
        <w:t>A</w:t>
      </w:r>
      <w:r w:rsidR="00625BA8" w:rsidRPr="0C9E1CA1">
        <w:rPr>
          <w:color w:val="3B3838" w:themeColor="background2" w:themeShade="40"/>
        </w:rPr>
        <w:t>près avoir emprunté et téléchargé le livre</w:t>
      </w:r>
      <w:r w:rsidR="002F68E2" w:rsidRPr="0C9E1CA1">
        <w:rPr>
          <w:color w:val="3B3838" w:themeColor="background2" w:themeShade="40"/>
        </w:rPr>
        <w:t>,</w:t>
      </w:r>
      <w:r w:rsidR="00625BA8" w:rsidRPr="0C9E1CA1">
        <w:rPr>
          <w:color w:val="3B3838" w:themeColor="background2" w:themeShade="40"/>
        </w:rPr>
        <w:t xml:space="preserve"> vous pourrez le retrouver dans la section</w:t>
      </w:r>
      <w:r w:rsidR="5CCF622D" w:rsidRPr="0C9E1CA1">
        <w:rPr>
          <w:color w:val="4D4D4D"/>
        </w:rPr>
        <w:t xml:space="preserve"> </w:t>
      </w:r>
      <w:r w:rsidR="29F3E04A" w:rsidRPr="0C9E1CA1">
        <w:rPr>
          <w:b/>
          <w:bCs/>
          <w:color w:val="4D4D4D"/>
        </w:rPr>
        <w:t>Mes ouvrages</w:t>
      </w:r>
      <w:r w:rsidR="5CCF622D" w:rsidRPr="0C9E1CA1">
        <w:rPr>
          <w:b/>
          <w:bCs/>
          <w:color w:val="4D4D4D"/>
        </w:rPr>
        <w:t xml:space="preserve"> </w:t>
      </w:r>
      <w:r w:rsidR="5CCF622D" w:rsidRPr="0C9E1CA1">
        <w:rPr>
          <w:color w:val="4D4D4D"/>
        </w:rPr>
        <w:t>a</w:t>
      </w:r>
      <w:r w:rsidR="00625BA8" w:rsidRPr="0C9E1CA1">
        <w:rPr>
          <w:color w:val="4D4D4D"/>
        </w:rPr>
        <w:t xml:space="preserve">insi que dans les listes de livres de </w:t>
      </w:r>
      <w:r w:rsidR="00C358ED" w:rsidRPr="0C9E1CA1">
        <w:rPr>
          <w:b/>
          <w:bCs/>
          <w:color w:val="3B3838" w:themeColor="background2" w:themeShade="40"/>
        </w:rPr>
        <w:t>CELA Library</w:t>
      </w:r>
      <w:r w:rsidR="5CCF622D" w:rsidRPr="0C9E1CA1">
        <w:rPr>
          <w:b/>
          <w:bCs/>
          <w:color w:val="4D4D4D"/>
        </w:rPr>
        <w:t xml:space="preserve">. </w:t>
      </w:r>
    </w:p>
    <w:p w14:paraId="260E2D8F" w14:textId="01761011" w:rsidR="00496080" w:rsidRPr="00C925F0" w:rsidRDefault="00D67CBD" w:rsidP="00FC1D76">
      <w:pPr>
        <w:rPr>
          <w:rStyle w:val="Heading2Char"/>
          <w:rFonts w:asciiTheme="minorHAnsi" w:hAnsiTheme="minorHAnsi" w:cstheme="minorHAnsi"/>
        </w:rPr>
      </w:pPr>
      <w:r w:rsidRPr="00C925F0">
        <w:rPr>
          <w:rStyle w:val="Heading2Char"/>
          <w:rFonts w:asciiTheme="minorHAnsi" w:hAnsiTheme="minorHAnsi" w:cstheme="minorHAnsi"/>
        </w:rPr>
        <w:t xml:space="preserve">Étape </w:t>
      </w:r>
      <w:r w:rsidR="00093312" w:rsidRPr="00C925F0">
        <w:rPr>
          <w:rStyle w:val="Heading2Char"/>
          <w:rFonts w:asciiTheme="minorHAnsi" w:hAnsiTheme="minorHAnsi" w:cstheme="minorHAnsi"/>
        </w:rPr>
        <w:t>8</w:t>
      </w:r>
      <w:r w:rsidR="7B5D8335" w:rsidRPr="00C925F0">
        <w:rPr>
          <w:rFonts w:cstheme="minorHAnsi"/>
          <w:color w:val="00B0F0"/>
        </w:rPr>
        <w:t xml:space="preserve"> </w:t>
      </w:r>
      <w:r w:rsidR="7B5D8335" w:rsidRPr="00C925F0">
        <w:rPr>
          <w:rFonts w:cstheme="minorHAnsi"/>
        </w:rPr>
        <w:t xml:space="preserve">– </w:t>
      </w:r>
      <w:r w:rsidR="6316702B" w:rsidRPr="00C925F0">
        <w:rPr>
          <w:rFonts w:cstheme="minorHAnsi"/>
          <w:b/>
          <w:bCs/>
          <w:color w:val="3B3838" w:themeColor="background2" w:themeShade="40"/>
        </w:rPr>
        <w:t>O</w:t>
      </w:r>
      <w:r w:rsidR="0023003B" w:rsidRPr="00C925F0">
        <w:rPr>
          <w:rFonts w:cstheme="minorHAnsi"/>
          <w:b/>
          <w:bCs/>
          <w:color w:val="3B3838" w:themeColor="background2" w:themeShade="40"/>
        </w:rPr>
        <w:t xml:space="preserve">uvrir un livre </w:t>
      </w:r>
      <w:r w:rsidR="0023003B" w:rsidRPr="00C925F0">
        <w:rPr>
          <w:rFonts w:cstheme="minorHAnsi"/>
          <w:color w:val="3B3838" w:themeColor="background2" w:themeShade="40"/>
        </w:rPr>
        <w:t>– Sé</w:t>
      </w:r>
      <w:r w:rsidR="7B5D8335" w:rsidRPr="00C925F0">
        <w:rPr>
          <w:rFonts w:cstheme="minorHAnsi"/>
          <w:color w:val="3B3838" w:themeColor="background2" w:themeShade="40"/>
        </w:rPr>
        <w:t>lect</w:t>
      </w:r>
      <w:r w:rsidR="0023003B" w:rsidRPr="00C925F0">
        <w:rPr>
          <w:rFonts w:cstheme="minorHAnsi"/>
          <w:color w:val="3B3838" w:themeColor="background2" w:themeShade="40"/>
        </w:rPr>
        <w:t>ionnez le bouton de menu latéral (n</w:t>
      </w:r>
      <w:r w:rsidR="0023003B" w:rsidRPr="00C925F0">
        <w:rPr>
          <w:rFonts w:cstheme="minorHAnsi"/>
          <w:color w:val="3B3838" w:themeColor="background2" w:themeShade="40"/>
          <w:vertAlign w:val="superscript"/>
        </w:rPr>
        <w:t>o</w:t>
      </w:r>
      <w:r w:rsidR="0023003B" w:rsidRPr="00C925F0">
        <w:rPr>
          <w:rFonts w:cstheme="minorHAnsi"/>
          <w:color w:val="3B3838" w:themeColor="background2" w:themeShade="40"/>
        </w:rPr>
        <w:t xml:space="preserve"> 2 ci-dessus</w:t>
      </w:r>
      <w:r w:rsidR="7B5D8335" w:rsidRPr="00C925F0">
        <w:rPr>
          <w:rFonts w:cstheme="minorHAnsi"/>
          <w:color w:val="3B3838" w:themeColor="background2" w:themeShade="40"/>
        </w:rPr>
        <w:t xml:space="preserve">) </w:t>
      </w:r>
      <w:r w:rsidR="0023003B" w:rsidRPr="00C925F0">
        <w:rPr>
          <w:rFonts w:cstheme="minorHAnsi"/>
          <w:color w:val="3B3838" w:themeColor="background2" w:themeShade="40"/>
        </w:rPr>
        <w:t xml:space="preserve">puis </w:t>
      </w:r>
      <w:r w:rsidR="00A27D13" w:rsidRPr="0C9E1CA1">
        <w:rPr>
          <w:b/>
          <w:bCs/>
          <w:color w:val="4D4D4D"/>
        </w:rPr>
        <w:t xml:space="preserve">Mes ouvrages </w:t>
      </w:r>
      <w:r w:rsidR="0023003B" w:rsidRPr="00C925F0">
        <w:rPr>
          <w:rFonts w:cstheme="minorHAnsi"/>
          <w:color w:val="3B3838" w:themeColor="background2" w:themeShade="40"/>
        </w:rPr>
        <w:t>dans le m</w:t>
      </w:r>
      <w:r w:rsidR="7B5D8335" w:rsidRPr="00C925F0">
        <w:rPr>
          <w:rFonts w:cstheme="minorHAnsi"/>
          <w:color w:val="3B3838" w:themeColor="background2" w:themeShade="40"/>
        </w:rPr>
        <w:t>enu.</w:t>
      </w:r>
      <w:r w:rsidR="008D19E0" w:rsidRPr="00C925F0">
        <w:rPr>
          <w:rFonts w:cstheme="minorHAnsi"/>
          <w:color w:val="3B3838" w:themeColor="background2" w:themeShade="40"/>
        </w:rPr>
        <w:t xml:space="preserve"> Retrouvez le livre que vous avez téléchargé et sélectionnez l’option</w:t>
      </w:r>
      <w:r w:rsidR="7B5D8335" w:rsidRPr="00C925F0">
        <w:rPr>
          <w:rFonts w:cstheme="minorHAnsi"/>
          <w:color w:val="3B3838" w:themeColor="background2" w:themeShade="40"/>
        </w:rPr>
        <w:t xml:space="preserve"> </w:t>
      </w:r>
      <w:r w:rsidR="00A27D13">
        <w:rPr>
          <w:rFonts w:cstheme="minorHAnsi"/>
          <w:b/>
          <w:bCs/>
          <w:color w:val="3B3838" w:themeColor="background2" w:themeShade="40"/>
        </w:rPr>
        <w:t>Co</w:t>
      </w:r>
      <w:r w:rsidR="00075EEB">
        <w:rPr>
          <w:rFonts w:cstheme="minorHAnsi"/>
          <w:b/>
          <w:bCs/>
          <w:color w:val="3B3838" w:themeColor="background2" w:themeShade="40"/>
        </w:rPr>
        <w:t>uverture de livre</w:t>
      </w:r>
      <w:r w:rsidR="008D19E0" w:rsidRPr="00C925F0">
        <w:rPr>
          <w:rFonts w:cstheme="minorHAnsi"/>
          <w:color w:val="3B3838" w:themeColor="background2" w:themeShade="40"/>
        </w:rPr>
        <w:t xml:space="preserve"> (n</w:t>
      </w:r>
      <w:r w:rsidR="008D19E0" w:rsidRPr="00C925F0">
        <w:rPr>
          <w:rFonts w:cstheme="minorHAnsi"/>
          <w:color w:val="3B3838" w:themeColor="background2" w:themeShade="40"/>
          <w:vertAlign w:val="superscript"/>
        </w:rPr>
        <w:t>o</w:t>
      </w:r>
      <w:r w:rsidR="008D19E0" w:rsidRPr="00C925F0">
        <w:rPr>
          <w:rFonts w:cstheme="minorHAnsi"/>
          <w:color w:val="3B3838" w:themeColor="background2" w:themeShade="40"/>
        </w:rPr>
        <w:t xml:space="preserve"> 1 ci-dessus</w:t>
      </w:r>
      <w:r w:rsidR="7B5D8335" w:rsidRPr="00C925F0">
        <w:rPr>
          <w:rFonts w:cstheme="minorHAnsi"/>
          <w:color w:val="3B3838" w:themeColor="background2" w:themeShade="40"/>
        </w:rPr>
        <w:t xml:space="preserve">) </w:t>
      </w:r>
      <w:r w:rsidR="008D19E0" w:rsidRPr="00C925F0">
        <w:rPr>
          <w:rFonts w:cstheme="minorHAnsi"/>
          <w:color w:val="3B3838" w:themeColor="background2" w:themeShade="40"/>
        </w:rPr>
        <w:t>pour l’ouvrir</w:t>
      </w:r>
      <w:r w:rsidR="7B5D8335" w:rsidRPr="00C925F0">
        <w:rPr>
          <w:rFonts w:cstheme="minorHAnsi"/>
          <w:color w:val="3B3838" w:themeColor="background2" w:themeShade="40"/>
        </w:rPr>
        <w:t xml:space="preserve">. </w:t>
      </w:r>
      <w:r w:rsidR="7B5D8335" w:rsidRPr="00C925F0">
        <w:rPr>
          <w:rFonts w:cstheme="minorHAnsi"/>
          <w:b/>
          <w:bCs/>
          <w:color w:val="3B3838" w:themeColor="background2" w:themeShade="40"/>
        </w:rPr>
        <w:t>*</w:t>
      </w:r>
      <w:r w:rsidR="008D19E0" w:rsidRPr="00C925F0">
        <w:rPr>
          <w:rFonts w:cstheme="minorHAnsi"/>
          <w:b/>
          <w:bCs/>
          <w:color w:val="3B3838" w:themeColor="background2" w:themeShade="40"/>
        </w:rPr>
        <w:t xml:space="preserve">Remarque </w:t>
      </w:r>
      <w:r w:rsidR="008D19E0" w:rsidRPr="00C925F0">
        <w:rPr>
          <w:rFonts w:cstheme="minorHAnsi"/>
          <w:bCs/>
          <w:color w:val="3B3838" w:themeColor="background2" w:themeShade="40"/>
        </w:rPr>
        <w:t xml:space="preserve">– Une </w:t>
      </w:r>
      <w:r w:rsidR="008D19E0" w:rsidRPr="00C925F0">
        <w:rPr>
          <w:rFonts w:cstheme="minorHAnsi"/>
          <w:color w:val="3B3838" w:themeColor="background2" w:themeShade="40"/>
        </w:rPr>
        <w:t>fois votre livre téléchargé, IL N’EST PAS NÉCESSAIRE d’être connecté à un réseau Wi-Fi pour le lire puisqu’il est stocké dans votre appareil</w:t>
      </w:r>
      <w:r w:rsidR="7B5D8335" w:rsidRPr="00C925F0">
        <w:rPr>
          <w:rFonts w:cstheme="minorHAnsi"/>
          <w:color w:val="3B3838" w:themeColor="background2" w:themeShade="40"/>
        </w:rPr>
        <w:t>.</w:t>
      </w:r>
    </w:p>
    <w:p w14:paraId="08F67EA0" w14:textId="040570A8" w:rsidR="0014752A" w:rsidRPr="00C925F0" w:rsidRDefault="00D67CBD" w:rsidP="00FC1D76">
      <w:pPr>
        <w:rPr>
          <w:rFonts w:cstheme="minorHAnsi"/>
          <w:color w:val="3B3838" w:themeColor="background2" w:themeShade="40"/>
        </w:rPr>
      </w:pPr>
      <w:r w:rsidRPr="00C925F0">
        <w:rPr>
          <w:rStyle w:val="Heading2Char"/>
          <w:rFonts w:asciiTheme="minorHAnsi" w:hAnsiTheme="minorHAnsi" w:cstheme="minorHAnsi"/>
        </w:rPr>
        <w:t xml:space="preserve">Étape </w:t>
      </w:r>
      <w:r w:rsidR="00093312" w:rsidRPr="00C925F0">
        <w:rPr>
          <w:rStyle w:val="Heading2Char"/>
          <w:rFonts w:asciiTheme="minorHAnsi" w:hAnsiTheme="minorHAnsi" w:cstheme="minorHAnsi"/>
        </w:rPr>
        <w:t>9</w:t>
      </w:r>
      <w:r w:rsidR="0014752A" w:rsidRPr="00C925F0">
        <w:rPr>
          <w:rFonts w:cstheme="minorHAnsi"/>
          <w:color w:val="00B0F0"/>
        </w:rPr>
        <w:t xml:space="preserve"> </w:t>
      </w:r>
      <w:r w:rsidR="0014752A" w:rsidRPr="00C925F0">
        <w:rPr>
          <w:rFonts w:cstheme="minorHAnsi"/>
        </w:rPr>
        <w:t xml:space="preserve">– </w:t>
      </w:r>
      <w:r w:rsidR="003475B9" w:rsidRPr="00C925F0">
        <w:rPr>
          <w:rFonts w:cstheme="minorHAnsi"/>
          <w:b/>
          <w:color w:val="3B3838" w:themeColor="background2" w:themeShade="40"/>
        </w:rPr>
        <w:t xml:space="preserve">Choisir </w:t>
      </w:r>
      <w:r w:rsidR="00A077C6" w:rsidRPr="00C925F0">
        <w:rPr>
          <w:rFonts w:cstheme="minorHAnsi"/>
          <w:b/>
          <w:color w:val="3B3838" w:themeColor="background2" w:themeShade="40"/>
        </w:rPr>
        <w:t xml:space="preserve">les </w:t>
      </w:r>
      <w:r w:rsidR="00A077C6">
        <w:rPr>
          <w:rFonts w:cstheme="minorHAnsi"/>
          <w:b/>
          <w:color w:val="3B3838" w:themeColor="background2" w:themeShade="40"/>
        </w:rPr>
        <w:t>paramètres</w:t>
      </w:r>
      <w:r w:rsidR="00A077C6" w:rsidRPr="00C925F0">
        <w:rPr>
          <w:rFonts w:cstheme="minorHAnsi"/>
          <w:b/>
          <w:color w:val="3B3838" w:themeColor="background2" w:themeShade="40"/>
        </w:rPr>
        <w:t xml:space="preserve"> </w:t>
      </w:r>
      <w:r w:rsidR="003475B9" w:rsidRPr="00C925F0">
        <w:rPr>
          <w:rFonts w:cstheme="minorHAnsi"/>
          <w:b/>
          <w:color w:val="3B3838" w:themeColor="background2" w:themeShade="40"/>
        </w:rPr>
        <w:t>d</w:t>
      </w:r>
      <w:r w:rsidR="00A077C6">
        <w:rPr>
          <w:rFonts w:cstheme="minorHAnsi"/>
          <w:b/>
          <w:color w:val="3B3838" w:themeColor="background2" w:themeShade="40"/>
        </w:rPr>
        <w:t>u</w:t>
      </w:r>
      <w:r w:rsidR="003475B9" w:rsidRPr="00C925F0">
        <w:rPr>
          <w:rFonts w:cstheme="minorHAnsi"/>
          <w:b/>
          <w:color w:val="3B3838" w:themeColor="background2" w:themeShade="40"/>
        </w:rPr>
        <w:t xml:space="preserve"> texte</w:t>
      </w:r>
      <w:r w:rsidR="0023003B" w:rsidRPr="00C925F0">
        <w:rPr>
          <w:rFonts w:cstheme="minorHAnsi"/>
          <w:b/>
          <w:color w:val="3B3838" w:themeColor="background2" w:themeShade="40"/>
        </w:rPr>
        <w:t xml:space="preserve"> </w:t>
      </w:r>
      <w:r w:rsidR="0023003B" w:rsidRPr="00C925F0">
        <w:rPr>
          <w:rFonts w:cstheme="minorHAnsi"/>
          <w:color w:val="3B3838" w:themeColor="background2" w:themeShade="40"/>
        </w:rPr>
        <w:t xml:space="preserve">– </w:t>
      </w:r>
      <w:r w:rsidR="0014752A" w:rsidRPr="00C925F0">
        <w:rPr>
          <w:rFonts w:cstheme="minorHAnsi"/>
          <w:color w:val="3B3838" w:themeColor="background2" w:themeShade="40"/>
        </w:rPr>
        <w:t>S</w:t>
      </w:r>
      <w:r w:rsidR="003475B9" w:rsidRPr="00C925F0">
        <w:rPr>
          <w:rFonts w:cstheme="minorHAnsi"/>
          <w:color w:val="3B3838" w:themeColor="background2" w:themeShade="40"/>
        </w:rPr>
        <w:t>é</w:t>
      </w:r>
      <w:r w:rsidR="0014752A" w:rsidRPr="00C925F0">
        <w:rPr>
          <w:rFonts w:cstheme="minorHAnsi"/>
          <w:color w:val="3B3838" w:themeColor="background2" w:themeShade="40"/>
        </w:rPr>
        <w:t>lect</w:t>
      </w:r>
      <w:r w:rsidR="003475B9" w:rsidRPr="00C925F0">
        <w:rPr>
          <w:rFonts w:cstheme="minorHAnsi"/>
          <w:color w:val="3B3838" w:themeColor="background2" w:themeShade="40"/>
        </w:rPr>
        <w:t>ionnez l’</w:t>
      </w:r>
      <w:r w:rsidR="003475B9" w:rsidRPr="00C925F0">
        <w:rPr>
          <w:rFonts w:cstheme="minorHAnsi"/>
          <w:b/>
          <w:color w:val="3B3838" w:themeColor="background2" w:themeShade="40"/>
        </w:rPr>
        <w:t>icône</w:t>
      </w:r>
      <w:r w:rsidR="0014752A" w:rsidRPr="00C925F0">
        <w:rPr>
          <w:rFonts w:cstheme="minorHAnsi"/>
          <w:color w:val="3B3838" w:themeColor="background2" w:themeShade="40"/>
        </w:rPr>
        <w:t xml:space="preserve"> </w:t>
      </w:r>
      <w:r w:rsidR="0014752A" w:rsidRPr="00C925F0">
        <w:rPr>
          <w:rFonts w:cstheme="minorHAnsi"/>
          <w:b/>
          <w:color w:val="3B3838" w:themeColor="background2" w:themeShade="40"/>
        </w:rPr>
        <w:t>A</w:t>
      </w:r>
      <w:r w:rsidR="0014752A" w:rsidRPr="00C925F0">
        <w:rPr>
          <w:rFonts w:cstheme="minorHAnsi"/>
          <w:color w:val="3B3838" w:themeColor="background2" w:themeShade="40"/>
        </w:rPr>
        <w:t xml:space="preserve"> </w:t>
      </w:r>
      <w:r w:rsidR="003475B9" w:rsidRPr="00C925F0">
        <w:rPr>
          <w:rFonts w:cstheme="minorHAnsi"/>
          <w:color w:val="3B3838" w:themeColor="background2" w:themeShade="40"/>
        </w:rPr>
        <w:t>dans le coin supérieur droit du livre pour ajuster la taille du texte, la police de caractères, les marges, l’interlignage et les couleurs</w:t>
      </w:r>
      <w:r w:rsidR="0014752A" w:rsidRPr="00C925F0">
        <w:rPr>
          <w:rFonts w:cstheme="minorHAnsi"/>
          <w:color w:val="3B3838" w:themeColor="background2" w:themeShade="40"/>
        </w:rPr>
        <w:t>.</w:t>
      </w:r>
    </w:p>
    <w:p w14:paraId="73647206" w14:textId="1CA5E576" w:rsidR="00F33204" w:rsidRPr="00C925F0" w:rsidRDefault="00D67CBD" w:rsidP="00FC1D76">
      <w:pPr>
        <w:rPr>
          <w:rFonts w:cstheme="minorHAnsi"/>
        </w:rPr>
      </w:pPr>
      <w:r w:rsidRPr="00C925F0">
        <w:rPr>
          <w:rStyle w:val="Heading2Char"/>
          <w:rFonts w:asciiTheme="minorHAnsi" w:hAnsiTheme="minorHAnsi" w:cstheme="minorHAnsi"/>
        </w:rPr>
        <w:t xml:space="preserve">Étape </w:t>
      </w:r>
      <w:r w:rsidR="00093312" w:rsidRPr="00C925F0">
        <w:rPr>
          <w:rStyle w:val="Heading2Char"/>
          <w:rFonts w:asciiTheme="minorHAnsi" w:hAnsiTheme="minorHAnsi" w:cstheme="minorHAnsi"/>
        </w:rPr>
        <w:t>10</w:t>
      </w:r>
      <w:r w:rsidR="00F33204" w:rsidRPr="00C925F0">
        <w:rPr>
          <w:rFonts w:cstheme="minorHAnsi"/>
          <w:color w:val="00B0F0"/>
        </w:rPr>
        <w:t xml:space="preserve"> </w:t>
      </w:r>
      <w:r w:rsidR="00F33204" w:rsidRPr="00C925F0">
        <w:rPr>
          <w:rFonts w:cstheme="minorHAnsi"/>
        </w:rPr>
        <w:t xml:space="preserve">– </w:t>
      </w:r>
      <w:r w:rsidR="003475B9" w:rsidRPr="00C925F0">
        <w:rPr>
          <w:rFonts w:cstheme="minorHAnsi"/>
          <w:b/>
          <w:color w:val="3B3838" w:themeColor="background2" w:themeShade="40"/>
        </w:rPr>
        <w:t xml:space="preserve">Choisir </w:t>
      </w:r>
      <w:r w:rsidR="00A44CD8" w:rsidRPr="00C925F0">
        <w:rPr>
          <w:rFonts w:cstheme="minorHAnsi"/>
          <w:b/>
          <w:color w:val="3B3838" w:themeColor="background2" w:themeShade="40"/>
        </w:rPr>
        <w:t xml:space="preserve">les </w:t>
      </w:r>
      <w:r w:rsidR="00A44CD8">
        <w:rPr>
          <w:rFonts w:cstheme="minorHAnsi"/>
          <w:b/>
          <w:color w:val="3B3838" w:themeColor="background2" w:themeShade="40"/>
        </w:rPr>
        <w:t>paramètres</w:t>
      </w:r>
      <w:r w:rsidR="00A44CD8" w:rsidRPr="00C925F0">
        <w:rPr>
          <w:rFonts w:cstheme="minorHAnsi"/>
          <w:b/>
          <w:color w:val="3B3838" w:themeColor="background2" w:themeShade="40"/>
        </w:rPr>
        <w:t xml:space="preserve"> </w:t>
      </w:r>
      <w:r w:rsidR="003475B9" w:rsidRPr="00C925F0">
        <w:rPr>
          <w:rFonts w:cstheme="minorHAnsi"/>
          <w:b/>
          <w:color w:val="3B3838" w:themeColor="background2" w:themeShade="40"/>
        </w:rPr>
        <w:t>a</w:t>
      </w:r>
      <w:r w:rsidR="00F33204" w:rsidRPr="00C925F0">
        <w:rPr>
          <w:rFonts w:cstheme="minorHAnsi"/>
          <w:b/>
          <w:color w:val="3B3838" w:themeColor="background2" w:themeShade="40"/>
        </w:rPr>
        <w:t>udio</w:t>
      </w:r>
      <w:r w:rsidR="0023003B" w:rsidRPr="00C925F0">
        <w:rPr>
          <w:rFonts w:cstheme="minorHAnsi"/>
          <w:b/>
          <w:color w:val="3B3838" w:themeColor="background2" w:themeShade="40"/>
        </w:rPr>
        <w:t xml:space="preserve"> </w:t>
      </w:r>
      <w:r w:rsidR="0023003B" w:rsidRPr="00C925F0">
        <w:rPr>
          <w:rFonts w:cstheme="minorHAnsi"/>
          <w:color w:val="3B3838" w:themeColor="background2" w:themeShade="40"/>
        </w:rPr>
        <w:t xml:space="preserve">– </w:t>
      </w:r>
      <w:r w:rsidR="003475B9" w:rsidRPr="00C925F0">
        <w:rPr>
          <w:rFonts w:cstheme="minorHAnsi"/>
          <w:color w:val="3B3838" w:themeColor="background2" w:themeShade="40"/>
        </w:rPr>
        <w:t>Sélectionnez l’</w:t>
      </w:r>
      <w:r w:rsidR="003475B9" w:rsidRPr="00C925F0">
        <w:rPr>
          <w:rFonts w:cstheme="minorHAnsi"/>
          <w:b/>
          <w:color w:val="3B3838" w:themeColor="background2" w:themeShade="40"/>
        </w:rPr>
        <w:t>icône de haut-parleur</w:t>
      </w:r>
      <w:r w:rsidR="003475B9" w:rsidRPr="00C925F0">
        <w:rPr>
          <w:rFonts w:cstheme="minorHAnsi"/>
          <w:color w:val="3B3838" w:themeColor="background2" w:themeShade="40"/>
        </w:rPr>
        <w:t xml:space="preserve"> dans le coin supérieur droit du livre pour ajuster le </w:t>
      </w:r>
      <w:r w:rsidR="00205152" w:rsidRPr="00C925F0">
        <w:rPr>
          <w:rFonts w:cstheme="minorHAnsi"/>
          <w:color w:val="3B3838" w:themeColor="background2" w:themeShade="40"/>
        </w:rPr>
        <w:t>débit, la hauteur tonale, le v</w:t>
      </w:r>
      <w:r w:rsidR="00F33204" w:rsidRPr="00C925F0">
        <w:rPr>
          <w:rFonts w:cstheme="minorHAnsi"/>
          <w:color w:val="3B3838" w:themeColor="background2" w:themeShade="40"/>
        </w:rPr>
        <w:t xml:space="preserve">olume </w:t>
      </w:r>
      <w:r w:rsidR="00205152" w:rsidRPr="00C925F0">
        <w:rPr>
          <w:rFonts w:cstheme="minorHAnsi"/>
          <w:color w:val="3B3838" w:themeColor="background2" w:themeShade="40"/>
        </w:rPr>
        <w:t>et la fonction de p</w:t>
      </w:r>
      <w:r w:rsidR="00F33204" w:rsidRPr="00C925F0">
        <w:rPr>
          <w:rFonts w:cstheme="minorHAnsi"/>
          <w:color w:val="3B3838" w:themeColor="background2" w:themeShade="40"/>
        </w:rPr>
        <w:t>ause.</w:t>
      </w:r>
    </w:p>
    <w:p w14:paraId="6F774F55" w14:textId="2988346A" w:rsidR="00F33204" w:rsidRPr="00C925F0" w:rsidRDefault="00D67CBD" w:rsidP="00FC1D76">
      <w:pPr>
        <w:rPr>
          <w:rFonts w:cstheme="minorHAnsi"/>
          <w:color w:val="3B3838" w:themeColor="background2" w:themeShade="40"/>
        </w:rPr>
      </w:pPr>
      <w:r w:rsidRPr="00C925F0">
        <w:rPr>
          <w:rStyle w:val="Heading2Char"/>
          <w:rFonts w:asciiTheme="minorHAnsi" w:hAnsiTheme="minorHAnsi" w:cstheme="minorHAnsi"/>
        </w:rPr>
        <w:t xml:space="preserve">Étape </w:t>
      </w:r>
      <w:r w:rsidR="00F33204" w:rsidRPr="00C925F0">
        <w:rPr>
          <w:rStyle w:val="Heading2Char"/>
          <w:rFonts w:asciiTheme="minorHAnsi" w:hAnsiTheme="minorHAnsi" w:cstheme="minorHAnsi"/>
        </w:rPr>
        <w:t>1</w:t>
      </w:r>
      <w:r w:rsidR="00093312" w:rsidRPr="00C925F0">
        <w:rPr>
          <w:rStyle w:val="Heading2Char"/>
          <w:rFonts w:asciiTheme="minorHAnsi" w:hAnsiTheme="minorHAnsi" w:cstheme="minorHAnsi"/>
        </w:rPr>
        <w:t>1</w:t>
      </w:r>
      <w:r w:rsidR="00F33204" w:rsidRPr="00C925F0">
        <w:rPr>
          <w:rFonts w:cstheme="minorHAnsi"/>
          <w:color w:val="00B0F0"/>
        </w:rPr>
        <w:t xml:space="preserve"> </w:t>
      </w:r>
      <w:r w:rsidR="00F33204" w:rsidRPr="00C925F0">
        <w:rPr>
          <w:rFonts w:cstheme="minorHAnsi"/>
        </w:rPr>
        <w:t xml:space="preserve">– </w:t>
      </w:r>
      <w:r w:rsidR="00364E7E" w:rsidRPr="00C925F0">
        <w:rPr>
          <w:rFonts w:cstheme="minorHAnsi"/>
          <w:b/>
          <w:color w:val="3B3838" w:themeColor="background2" w:themeShade="40"/>
        </w:rPr>
        <w:t xml:space="preserve">Découvrir les </w:t>
      </w:r>
      <w:r w:rsidR="00A44CD8">
        <w:rPr>
          <w:rFonts w:cstheme="minorHAnsi"/>
          <w:b/>
          <w:color w:val="3B3838" w:themeColor="background2" w:themeShade="40"/>
        </w:rPr>
        <w:t>paramètres</w:t>
      </w:r>
      <w:r w:rsidR="00364E7E" w:rsidRPr="00C925F0">
        <w:rPr>
          <w:rFonts w:cstheme="minorHAnsi"/>
          <w:b/>
          <w:color w:val="3B3838" w:themeColor="background2" w:themeShade="40"/>
        </w:rPr>
        <w:t xml:space="preserve"> de n</w:t>
      </w:r>
      <w:r w:rsidR="00F33204" w:rsidRPr="00C925F0">
        <w:rPr>
          <w:rFonts w:cstheme="minorHAnsi"/>
          <w:b/>
          <w:color w:val="3B3838" w:themeColor="background2" w:themeShade="40"/>
        </w:rPr>
        <w:t>avigation</w:t>
      </w:r>
      <w:r w:rsidR="0023003B" w:rsidRPr="00C925F0">
        <w:rPr>
          <w:rFonts w:cstheme="minorHAnsi"/>
          <w:b/>
          <w:color w:val="3B3838" w:themeColor="background2" w:themeShade="40"/>
        </w:rPr>
        <w:t xml:space="preserve"> </w:t>
      </w:r>
      <w:r w:rsidR="0023003B" w:rsidRPr="00C925F0">
        <w:rPr>
          <w:rFonts w:cstheme="minorHAnsi"/>
          <w:color w:val="3B3838" w:themeColor="background2" w:themeShade="40"/>
        </w:rPr>
        <w:t xml:space="preserve">– </w:t>
      </w:r>
      <w:r w:rsidR="00364E7E" w:rsidRPr="00C925F0">
        <w:rPr>
          <w:rFonts w:cstheme="minorHAnsi"/>
          <w:color w:val="3B3838" w:themeColor="background2" w:themeShade="40"/>
        </w:rPr>
        <w:t>En bas du livre, on retrouve des boutons qui permettent de revenir en arrière, de consulter l’i</w:t>
      </w:r>
      <w:r w:rsidR="00F33204" w:rsidRPr="00C925F0">
        <w:rPr>
          <w:rFonts w:cstheme="minorHAnsi"/>
          <w:color w:val="3B3838" w:themeColor="background2" w:themeShade="40"/>
        </w:rPr>
        <w:t>ndex,</w:t>
      </w:r>
      <w:r w:rsidR="00364E7E" w:rsidRPr="00C925F0">
        <w:rPr>
          <w:rFonts w:cstheme="minorHAnsi"/>
          <w:color w:val="3B3838" w:themeColor="background2" w:themeShade="40"/>
        </w:rPr>
        <w:t xml:space="preserve"> de</w:t>
      </w:r>
      <w:r w:rsidR="004D5472" w:rsidRPr="00C925F0">
        <w:rPr>
          <w:rFonts w:cstheme="minorHAnsi"/>
          <w:color w:val="3B3838" w:themeColor="background2" w:themeShade="40"/>
        </w:rPr>
        <w:t xml:space="preserve"> re</w:t>
      </w:r>
      <w:r w:rsidR="000D06B7">
        <w:rPr>
          <w:rFonts w:cstheme="minorHAnsi"/>
          <w:color w:val="3B3838" w:themeColor="background2" w:themeShade="40"/>
        </w:rPr>
        <w:t>culer rapidement de</w:t>
      </w:r>
      <w:r w:rsidR="004D5472" w:rsidRPr="00C925F0">
        <w:rPr>
          <w:rFonts w:cstheme="minorHAnsi"/>
          <w:color w:val="3B3838" w:themeColor="background2" w:themeShade="40"/>
        </w:rPr>
        <w:t xml:space="preserve"> </w:t>
      </w:r>
      <w:r w:rsidR="00F33204" w:rsidRPr="00C925F0">
        <w:rPr>
          <w:rFonts w:cstheme="minorHAnsi"/>
          <w:color w:val="3B3838" w:themeColor="background2" w:themeShade="40"/>
        </w:rPr>
        <w:t>15 second</w:t>
      </w:r>
      <w:r w:rsidR="004D5472" w:rsidRPr="00C925F0">
        <w:rPr>
          <w:rFonts w:cstheme="minorHAnsi"/>
          <w:color w:val="3B3838" w:themeColor="background2" w:themeShade="40"/>
        </w:rPr>
        <w:t>es</w:t>
      </w:r>
      <w:r w:rsidR="00F33204" w:rsidRPr="00C925F0">
        <w:rPr>
          <w:rFonts w:cstheme="minorHAnsi"/>
          <w:color w:val="3B3838" w:themeColor="background2" w:themeShade="40"/>
        </w:rPr>
        <w:t>,</w:t>
      </w:r>
      <w:r w:rsidR="004D5472" w:rsidRPr="00C925F0">
        <w:rPr>
          <w:rFonts w:cstheme="minorHAnsi"/>
          <w:color w:val="3B3838" w:themeColor="background2" w:themeShade="40"/>
        </w:rPr>
        <w:t xml:space="preserve"> d’écouter, d’avancer rapidement de </w:t>
      </w:r>
      <w:r w:rsidR="00F33204" w:rsidRPr="00C925F0">
        <w:rPr>
          <w:rFonts w:cstheme="minorHAnsi"/>
          <w:color w:val="3B3838" w:themeColor="background2" w:themeShade="40"/>
        </w:rPr>
        <w:t>15 second</w:t>
      </w:r>
      <w:r w:rsidR="004D5472" w:rsidRPr="00C925F0">
        <w:rPr>
          <w:rFonts w:cstheme="minorHAnsi"/>
          <w:color w:val="3B3838" w:themeColor="background2" w:themeShade="40"/>
        </w:rPr>
        <w:t>e</w:t>
      </w:r>
      <w:r w:rsidR="00F33204" w:rsidRPr="00C925F0">
        <w:rPr>
          <w:rFonts w:cstheme="minorHAnsi"/>
          <w:color w:val="3B3838" w:themeColor="background2" w:themeShade="40"/>
        </w:rPr>
        <w:t>s</w:t>
      </w:r>
      <w:r w:rsidR="004D5472" w:rsidRPr="00C925F0">
        <w:rPr>
          <w:rFonts w:cstheme="minorHAnsi"/>
          <w:color w:val="3B3838" w:themeColor="background2" w:themeShade="40"/>
        </w:rPr>
        <w:t xml:space="preserve"> et de régler la minuterie</w:t>
      </w:r>
      <w:r w:rsidR="00F33204" w:rsidRPr="00C925F0">
        <w:rPr>
          <w:rFonts w:cstheme="minorHAnsi"/>
          <w:color w:val="3B3838" w:themeColor="background2" w:themeShade="40"/>
        </w:rPr>
        <w:t>.</w:t>
      </w:r>
    </w:p>
    <w:p w14:paraId="4F2B5329" w14:textId="44529EC4" w:rsidR="00E80DC4" w:rsidRPr="00C925F0" w:rsidRDefault="00D67CBD" w:rsidP="00FC1D76">
      <w:pPr>
        <w:rPr>
          <w:rFonts w:cstheme="minorHAnsi"/>
          <w:color w:val="3B3838" w:themeColor="background2" w:themeShade="40"/>
        </w:rPr>
      </w:pPr>
      <w:r w:rsidRPr="00C925F0">
        <w:rPr>
          <w:rStyle w:val="Heading2Char"/>
          <w:rFonts w:asciiTheme="minorHAnsi" w:hAnsiTheme="minorHAnsi" w:cstheme="minorHAnsi"/>
        </w:rPr>
        <w:t xml:space="preserve">Étape </w:t>
      </w:r>
      <w:r w:rsidR="00E80DC4" w:rsidRPr="00C925F0">
        <w:rPr>
          <w:rStyle w:val="Heading2Char"/>
          <w:rFonts w:asciiTheme="minorHAnsi" w:hAnsiTheme="minorHAnsi" w:cstheme="minorHAnsi"/>
        </w:rPr>
        <w:t>1</w:t>
      </w:r>
      <w:r w:rsidR="00093312" w:rsidRPr="00C925F0">
        <w:rPr>
          <w:rStyle w:val="Heading2Char"/>
          <w:rFonts w:asciiTheme="minorHAnsi" w:hAnsiTheme="minorHAnsi" w:cstheme="minorHAnsi"/>
        </w:rPr>
        <w:t>2</w:t>
      </w:r>
      <w:r w:rsidR="004D5472" w:rsidRPr="00C925F0">
        <w:rPr>
          <w:rStyle w:val="Heading2Char"/>
          <w:rFonts w:asciiTheme="minorHAnsi" w:hAnsiTheme="minorHAnsi" w:cstheme="minorHAnsi"/>
        </w:rPr>
        <w:t xml:space="preserve"> </w:t>
      </w:r>
      <w:r w:rsidR="004D5472" w:rsidRPr="00C925F0">
        <w:rPr>
          <w:rFonts w:cstheme="minorHAnsi"/>
        </w:rPr>
        <w:t>–</w:t>
      </w:r>
      <w:r w:rsidR="00E80DC4" w:rsidRPr="00C925F0">
        <w:rPr>
          <w:rFonts w:cstheme="minorHAnsi"/>
        </w:rPr>
        <w:t xml:space="preserve"> </w:t>
      </w:r>
      <w:r w:rsidR="004D5472" w:rsidRPr="00C925F0">
        <w:rPr>
          <w:rFonts w:cstheme="minorHAnsi"/>
          <w:b/>
          <w:color w:val="3B3838" w:themeColor="background2" w:themeShade="40"/>
        </w:rPr>
        <w:t>Insérer un</w:t>
      </w:r>
      <w:r w:rsidR="00A82CB7">
        <w:rPr>
          <w:rFonts w:cstheme="minorHAnsi"/>
          <w:b/>
          <w:color w:val="3B3838" w:themeColor="background2" w:themeShade="40"/>
        </w:rPr>
        <w:t>e note (signet)</w:t>
      </w:r>
      <w:r w:rsidR="0023003B" w:rsidRPr="00C925F0">
        <w:rPr>
          <w:rFonts w:cstheme="minorHAnsi"/>
          <w:b/>
          <w:color w:val="3B3838" w:themeColor="background2" w:themeShade="40"/>
        </w:rPr>
        <w:t xml:space="preserve"> </w:t>
      </w:r>
      <w:r w:rsidR="0023003B" w:rsidRPr="00C925F0">
        <w:rPr>
          <w:rFonts w:cstheme="minorHAnsi"/>
          <w:color w:val="3B3838" w:themeColor="background2" w:themeShade="40"/>
        </w:rPr>
        <w:t xml:space="preserve">– </w:t>
      </w:r>
      <w:r w:rsidR="000D06B7">
        <w:rPr>
          <w:rFonts w:cstheme="minorHAnsi"/>
          <w:color w:val="3B3838" w:themeColor="background2" w:themeShade="40"/>
        </w:rPr>
        <w:t>En</w:t>
      </w:r>
      <w:r w:rsidR="004D5472" w:rsidRPr="00C925F0">
        <w:rPr>
          <w:rFonts w:cstheme="minorHAnsi"/>
          <w:color w:val="3B3838" w:themeColor="background2" w:themeShade="40"/>
        </w:rPr>
        <w:t xml:space="preserve"> lis</w:t>
      </w:r>
      <w:r w:rsidR="000D06B7">
        <w:rPr>
          <w:rFonts w:cstheme="minorHAnsi"/>
          <w:color w:val="3B3838" w:themeColor="background2" w:themeShade="40"/>
        </w:rPr>
        <w:t>ant</w:t>
      </w:r>
      <w:r w:rsidR="004D5472" w:rsidRPr="00C925F0">
        <w:rPr>
          <w:rFonts w:cstheme="minorHAnsi"/>
          <w:color w:val="3B3838" w:themeColor="background2" w:themeShade="40"/>
        </w:rPr>
        <w:t xml:space="preserve"> un livre, vous pouvez insérer un</w:t>
      </w:r>
      <w:r w:rsidR="00A82CB7">
        <w:rPr>
          <w:rFonts w:cstheme="minorHAnsi"/>
          <w:color w:val="3B3838" w:themeColor="background2" w:themeShade="40"/>
        </w:rPr>
        <w:t>e note ou un</w:t>
      </w:r>
      <w:r w:rsidR="004D5472" w:rsidRPr="00C925F0">
        <w:rPr>
          <w:rFonts w:cstheme="minorHAnsi"/>
          <w:color w:val="3B3838" w:themeColor="background2" w:themeShade="40"/>
        </w:rPr>
        <w:t xml:space="preserve"> signet en sélectionnant le texte ou le titre du chapitre où vous souhaitez revenir plus tard. Lorsqu’il est mis en surbrillance, sélectionnez l’icône de signet située dans le coin supérieur droit du livre</w:t>
      </w:r>
      <w:r w:rsidR="00E80DC4" w:rsidRPr="00C925F0">
        <w:rPr>
          <w:rFonts w:cstheme="minorHAnsi"/>
          <w:color w:val="3B3838" w:themeColor="background2" w:themeShade="40"/>
        </w:rPr>
        <w:t xml:space="preserve">. </w:t>
      </w:r>
      <w:r w:rsidR="004D5472" w:rsidRPr="00C925F0">
        <w:rPr>
          <w:rFonts w:cstheme="minorHAnsi"/>
          <w:color w:val="3B3838" w:themeColor="background2" w:themeShade="40"/>
        </w:rPr>
        <w:t xml:space="preserve">Vous pouvez utiliser autant de </w:t>
      </w:r>
      <w:r w:rsidR="00C925F0">
        <w:rPr>
          <w:rFonts w:cstheme="minorHAnsi"/>
          <w:color w:val="3B3838" w:themeColor="background2" w:themeShade="40"/>
        </w:rPr>
        <w:t>signets</w:t>
      </w:r>
      <w:r w:rsidR="004D5472" w:rsidRPr="00C925F0">
        <w:rPr>
          <w:rFonts w:cstheme="minorHAnsi"/>
          <w:color w:val="3B3838" w:themeColor="background2" w:themeShade="40"/>
        </w:rPr>
        <w:t xml:space="preserve"> que vous voulez, et vous pouvez insérer des notes vocales ou en texte</w:t>
      </w:r>
      <w:r w:rsidR="00E80DC4" w:rsidRPr="00C925F0">
        <w:rPr>
          <w:rFonts w:cstheme="minorHAnsi"/>
          <w:color w:val="3B3838" w:themeColor="background2" w:themeShade="40"/>
        </w:rPr>
        <w:t xml:space="preserve"> </w:t>
      </w:r>
      <w:r w:rsidR="004D5472" w:rsidRPr="00C925F0">
        <w:rPr>
          <w:rFonts w:cstheme="minorHAnsi"/>
          <w:color w:val="3B3838" w:themeColor="background2" w:themeShade="40"/>
        </w:rPr>
        <w:t>pour les référencer</w:t>
      </w:r>
      <w:r w:rsidR="00E80DC4" w:rsidRPr="00C925F0">
        <w:rPr>
          <w:rFonts w:cstheme="minorHAnsi"/>
          <w:color w:val="3B3838" w:themeColor="background2" w:themeShade="40"/>
        </w:rPr>
        <w:t>.</w:t>
      </w:r>
    </w:p>
    <w:p w14:paraId="4C22194C" w14:textId="77777777" w:rsidR="00E80DC4" w:rsidRPr="00C925F0" w:rsidRDefault="00D67CBD" w:rsidP="005A4040">
      <w:pPr>
        <w:rPr>
          <w:rFonts w:cstheme="minorHAnsi"/>
          <w:b/>
          <w:color w:val="3B3838" w:themeColor="background2" w:themeShade="40"/>
        </w:rPr>
      </w:pPr>
      <w:r w:rsidRPr="00C925F0">
        <w:rPr>
          <w:rStyle w:val="Heading2Char"/>
          <w:rFonts w:asciiTheme="minorHAnsi" w:hAnsiTheme="minorHAnsi" w:cstheme="minorHAnsi"/>
        </w:rPr>
        <w:t xml:space="preserve">Étape </w:t>
      </w:r>
      <w:r w:rsidR="00E80DC4" w:rsidRPr="00C925F0">
        <w:rPr>
          <w:rStyle w:val="Heading2Char"/>
          <w:rFonts w:asciiTheme="minorHAnsi" w:hAnsiTheme="minorHAnsi" w:cstheme="minorHAnsi"/>
        </w:rPr>
        <w:t>1</w:t>
      </w:r>
      <w:r w:rsidR="00093312" w:rsidRPr="00C925F0">
        <w:rPr>
          <w:rStyle w:val="Heading2Char"/>
          <w:rFonts w:asciiTheme="minorHAnsi" w:hAnsiTheme="minorHAnsi" w:cstheme="minorHAnsi"/>
        </w:rPr>
        <w:t>3</w:t>
      </w:r>
      <w:r w:rsidR="00E80DC4" w:rsidRPr="00C925F0">
        <w:rPr>
          <w:rFonts w:cstheme="minorHAnsi"/>
          <w:color w:val="00B0F0"/>
        </w:rPr>
        <w:t xml:space="preserve"> </w:t>
      </w:r>
      <w:r w:rsidR="00E80DC4" w:rsidRPr="00C925F0">
        <w:rPr>
          <w:rFonts w:cstheme="minorHAnsi"/>
        </w:rPr>
        <w:t xml:space="preserve">– </w:t>
      </w:r>
      <w:r w:rsidR="004D5472" w:rsidRPr="00C925F0">
        <w:rPr>
          <w:rFonts w:cstheme="minorHAnsi"/>
          <w:b/>
          <w:color w:val="3B3838" w:themeColor="background2" w:themeShade="40"/>
        </w:rPr>
        <w:t>Lire des tonnes de livres</w:t>
      </w:r>
      <w:r w:rsidR="00E80DC4" w:rsidRPr="00C925F0">
        <w:rPr>
          <w:rFonts w:cstheme="minorHAnsi"/>
          <w:b/>
          <w:color w:val="3B3838" w:themeColor="background2" w:themeShade="40"/>
        </w:rPr>
        <w:t>!</w:t>
      </w:r>
    </w:p>
    <w:p w14:paraId="53314470" w14:textId="77777777" w:rsidR="00496080" w:rsidRPr="00C925F0" w:rsidRDefault="00496080" w:rsidP="005A4040">
      <w:pPr>
        <w:rPr>
          <w:rFonts w:cstheme="minorHAnsi"/>
          <w:b/>
          <w:color w:val="3B3838" w:themeColor="background2" w:themeShade="40"/>
        </w:rPr>
      </w:pPr>
    </w:p>
    <w:p w14:paraId="241B4FA3" w14:textId="77777777" w:rsidR="00496080" w:rsidRPr="00C925F0" w:rsidRDefault="004D5472" w:rsidP="005A4040">
      <w:pPr>
        <w:rPr>
          <w:rFonts w:cstheme="minorHAnsi"/>
          <w:b/>
        </w:rPr>
      </w:pPr>
      <w:r w:rsidRPr="00C925F0">
        <w:rPr>
          <w:rFonts w:cstheme="minorHAnsi"/>
          <w:b/>
        </w:rPr>
        <w:t>Besoin d’aide</w:t>
      </w:r>
      <w:r w:rsidR="00496080" w:rsidRPr="00C925F0">
        <w:rPr>
          <w:rFonts w:cstheme="minorHAnsi"/>
          <w:b/>
        </w:rPr>
        <w:t xml:space="preserve">? </w:t>
      </w:r>
      <w:r w:rsidRPr="00C925F0">
        <w:rPr>
          <w:rFonts w:cstheme="minorHAnsi"/>
          <w:b/>
        </w:rPr>
        <w:t>Communiquez avec le Centre de c</w:t>
      </w:r>
      <w:r w:rsidR="00A66668" w:rsidRPr="00C925F0">
        <w:rPr>
          <w:rFonts w:cstheme="minorHAnsi"/>
          <w:b/>
        </w:rPr>
        <w:t xml:space="preserve">ontact </w:t>
      </w:r>
      <w:r w:rsidRPr="00C925F0">
        <w:rPr>
          <w:rFonts w:cstheme="minorHAnsi"/>
          <w:b/>
        </w:rPr>
        <w:t>du</w:t>
      </w:r>
      <w:r w:rsidR="00A66668" w:rsidRPr="00C925F0">
        <w:rPr>
          <w:rFonts w:cstheme="minorHAnsi"/>
          <w:b/>
        </w:rPr>
        <w:t xml:space="preserve"> </w:t>
      </w:r>
      <w:r w:rsidR="00C358ED" w:rsidRPr="00C925F0">
        <w:rPr>
          <w:rFonts w:cstheme="minorHAnsi"/>
          <w:b/>
          <w:color w:val="3B3838" w:themeColor="background2" w:themeShade="40"/>
        </w:rPr>
        <w:t>CAÉB</w:t>
      </w:r>
      <w:r w:rsidR="00C358ED" w:rsidRPr="00C925F0">
        <w:rPr>
          <w:rFonts w:cstheme="minorHAnsi"/>
          <w:b/>
        </w:rPr>
        <w:t xml:space="preserve"> </w:t>
      </w:r>
      <w:r w:rsidR="00A66668" w:rsidRPr="00C925F0">
        <w:rPr>
          <w:rFonts w:cstheme="minorHAnsi"/>
          <w:b/>
        </w:rPr>
        <w:t>a</w:t>
      </w:r>
      <w:r w:rsidRPr="00C925F0">
        <w:rPr>
          <w:rFonts w:cstheme="minorHAnsi"/>
          <w:b/>
        </w:rPr>
        <w:t>u</w:t>
      </w:r>
      <w:r w:rsidR="00A66668" w:rsidRPr="00C925F0">
        <w:rPr>
          <w:rFonts w:cstheme="minorHAnsi"/>
          <w:b/>
        </w:rPr>
        <w:t xml:space="preserve"> 1-855-655-2273 o</w:t>
      </w:r>
      <w:r w:rsidRPr="00C925F0">
        <w:rPr>
          <w:rFonts w:cstheme="minorHAnsi"/>
          <w:b/>
        </w:rPr>
        <w:t>u à l’adresse</w:t>
      </w:r>
      <w:r w:rsidR="00A66668" w:rsidRPr="00C925F0">
        <w:rPr>
          <w:rFonts w:cstheme="minorHAnsi"/>
          <w:b/>
        </w:rPr>
        <w:t xml:space="preserve"> </w:t>
      </w:r>
      <w:hyperlink r:id="rId11" w:history="1">
        <w:r w:rsidRPr="00C925F0">
          <w:rPr>
            <w:rStyle w:val="Hyperlink"/>
            <w:rFonts w:cstheme="minorHAnsi"/>
            <w:b/>
          </w:rPr>
          <w:t>aide@bibliocaeb.ca</w:t>
        </w:r>
      </w:hyperlink>
      <w:r w:rsidRPr="00C925F0">
        <w:rPr>
          <w:rFonts w:cstheme="minorHAnsi"/>
          <w:b/>
        </w:rPr>
        <w:t>.</w:t>
      </w:r>
    </w:p>
    <w:sectPr w:rsidR="00496080" w:rsidRPr="00C925F0" w:rsidSect="00583A9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CD42E" w14:textId="77777777" w:rsidR="000C463D" w:rsidRDefault="000C463D" w:rsidP="006421E9">
      <w:pPr>
        <w:spacing w:after="0" w:line="240" w:lineRule="auto"/>
      </w:pPr>
      <w:r>
        <w:separator/>
      </w:r>
    </w:p>
  </w:endnote>
  <w:endnote w:type="continuationSeparator" w:id="0">
    <w:p w14:paraId="5AD887D9" w14:textId="77777777" w:rsidR="000C463D" w:rsidRDefault="000C463D" w:rsidP="006421E9">
      <w:pPr>
        <w:spacing w:after="0" w:line="240" w:lineRule="auto"/>
      </w:pPr>
      <w:r>
        <w:continuationSeparator/>
      </w:r>
    </w:p>
  </w:endnote>
  <w:endnote w:type="continuationNotice" w:id="1">
    <w:p w14:paraId="23DA6844" w14:textId="77777777" w:rsidR="000C463D" w:rsidRDefault="000C46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2E4D5" w14:textId="77777777" w:rsidR="00C925F0" w:rsidRDefault="00C925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0FE04" w14:textId="77777777" w:rsidR="00431055" w:rsidRPr="00A27D13" w:rsidRDefault="00431055">
    <w:pPr>
      <w:pStyle w:val="Footer"/>
      <w:rPr>
        <w:rFonts w:ascii="Open Sans" w:hAnsi="Open Sans" w:cs="Open Sans"/>
        <w:color w:val="5F5F5F"/>
        <w:sz w:val="18"/>
        <w:szCs w:val="18"/>
        <w:lang w:val="en-CA"/>
      </w:rPr>
    </w:pPr>
    <w:r w:rsidRPr="00A27D13">
      <w:rPr>
        <w:rFonts w:ascii="Open Sans" w:hAnsi="Open Sans" w:cs="Open Sans"/>
        <w:color w:val="5F5F5F"/>
        <w:sz w:val="18"/>
        <w:szCs w:val="18"/>
        <w:lang w:val="en-CA"/>
      </w:rPr>
      <w:t>©2020 Dolphin Computer Access</w:t>
    </w:r>
    <w:r w:rsidRPr="00A27D13">
      <w:rPr>
        <w:rFonts w:ascii="Open Sans" w:hAnsi="Open Sans" w:cs="Open Sans"/>
        <w:color w:val="5F5F5F"/>
        <w:sz w:val="18"/>
        <w:szCs w:val="18"/>
        <w:lang w:val="en-CA"/>
      </w:rPr>
      <w:tab/>
    </w:r>
    <w:r w:rsidRPr="00A27D13">
      <w:rPr>
        <w:rFonts w:ascii="Open Sans" w:hAnsi="Open Sans" w:cs="Open Sans"/>
        <w:color w:val="5F5F5F"/>
        <w:sz w:val="18"/>
        <w:szCs w:val="18"/>
        <w:lang w:val="en-CA"/>
      </w:rPr>
      <w:tab/>
      <w:t>www.yourdolphin.com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D5D53" w14:textId="77777777" w:rsidR="00431055" w:rsidRPr="00A27D13" w:rsidRDefault="00431055">
    <w:pPr>
      <w:pStyle w:val="Footer"/>
      <w:rPr>
        <w:rFonts w:ascii="Open Sans" w:hAnsi="Open Sans" w:cs="Open Sans"/>
        <w:color w:val="5F5F5F"/>
        <w:sz w:val="18"/>
        <w:szCs w:val="18"/>
        <w:lang w:val="en-CA"/>
      </w:rPr>
    </w:pPr>
    <w:r w:rsidRPr="00A27D13">
      <w:rPr>
        <w:rFonts w:ascii="Open Sans" w:hAnsi="Open Sans" w:cs="Open Sans"/>
        <w:color w:val="5F5F5F"/>
        <w:sz w:val="18"/>
        <w:szCs w:val="18"/>
        <w:lang w:val="en-CA"/>
      </w:rPr>
      <w:t>©2020 Dolphin Computer Access</w:t>
    </w:r>
    <w:r w:rsidRPr="00A27D13">
      <w:rPr>
        <w:rFonts w:ascii="Open Sans" w:hAnsi="Open Sans" w:cs="Open Sans"/>
        <w:color w:val="5F5F5F"/>
        <w:sz w:val="18"/>
        <w:szCs w:val="18"/>
        <w:lang w:val="en-CA"/>
      </w:rPr>
      <w:tab/>
    </w:r>
    <w:r w:rsidRPr="00A27D13">
      <w:rPr>
        <w:rFonts w:ascii="Open Sans" w:hAnsi="Open Sans" w:cs="Open Sans"/>
        <w:color w:val="5F5F5F"/>
        <w:sz w:val="18"/>
        <w:szCs w:val="18"/>
        <w:lang w:val="en-CA"/>
      </w:rPr>
      <w:tab/>
      <w:t>www.yourdolphin.com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53F6D" w14:textId="77777777" w:rsidR="000C463D" w:rsidRDefault="000C463D" w:rsidP="006421E9">
      <w:pPr>
        <w:spacing w:after="0" w:line="240" w:lineRule="auto"/>
      </w:pPr>
      <w:r>
        <w:separator/>
      </w:r>
    </w:p>
  </w:footnote>
  <w:footnote w:type="continuationSeparator" w:id="0">
    <w:p w14:paraId="2B51CA2E" w14:textId="77777777" w:rsidR="000C463D" w:rsidRDefault="000C463D" w:rsidP="006421E9">
      <w:pPr>
        <w:spacing w:after="0" w:line="240" w:lineRule="auto"/>
      </w:pPr>
      <w:r>
        <w:continuationSeparator/>
      </w:r>
    </w:p>
  </w:footnote>
  <w:footnote w:type="continuationNotice" w:id="1">
    <w:p w14:paraId="79D8DE88" w14:textId="77777777" w:rsidR="000C463D" w:rsidRDefault="000C46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D0DDB" w14:textId="77777777" w:rsidR="00C925F0" w:rsidRDefault="00C925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B6CA9" w14:textId="77777777" w:rsidR="00C925F0" w:rsidRDefault="00C92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21C6F" w14:textId="465C2ED8" w:rsidR="00995792" w:rsidRDefault="0000606C">
    <w:pPr>
      <w:pStyle w:val="Header"/>
      <w:rPr>
        <w:sz w:val="18"/>
        <w:szCs w:val="18"/>
      </w:rPr>
    </w:pPr>
    <w:r>
      <w:rPr>
        <w:noProof/>
        <w:lang w:val="en-US"/>
      </w:rPr>
      <w:drawing>
        <wp:anchor distT="0" distB="0" distL="114300" distR="114300" simplePos="0" relativeHeight="251658241" behindDoc="0" locked="0" layoutInCell="1" allowOverlap="1" wp14:anchorId="18B24EF2" wp14:editId="2D84451D">
          <wp:simplePos x="0" y="0"/>
          <wp:positionH relativeFrom="column">
            <wp:posOffset>3660140</wp:posOffset>
          </wp:positionH>
          <wp:positionV relativeFrom="paragraph">
            <wp:posOffset>-361950</wp:posOffset>
          </wp:positionV>
          <wp:extent cx="3016885" cy="72961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6885" cy="729615"/>
                  </a:xfrm>
                  <a:prstGeom prst="rect">
                    <a:avLst/>
                  </a:prstGeom>
                  <a:noFill/>
                </pic:spPr>
              </pic:pic>
            </a:graphicData>
          </a:graphic>
          <wp14:sizeRelH relativeFrom="page">
            <wp14:pctWidth>0</wp14:pctWidth>
          </wp14:sizeRelH>
          <wp14:sizeRelV relativeFrom="page">
            <wp14:pctHeight>0</wp14:pctHeight>
          </wp14:sizeRelV>
        </wp:anchor>
      </w:drawing>
    </w:r>
    <w:r w:rsidR="00E61FB0" w:rsidRPr="00431055">
      <w:rPr>
        <w:noProof/>
        <w:sz w:val="18"/>
        <w:szCs w:val="18"/>
        <w:lang w:eastAsia="fr-CA"/>
      </w:rPr>
      <w:drawing>
        <wp:anchor distT="0" distB="0" distL="114300" distR="114300" simplePos="0" relativeHeight="251658240" behindDoc="0" locked="0" layoutInCell="1" allowOverlap="1" wp14:anchorId="0B8B4A8C" wp14:editId="79B78BE9">
          <wp:simplePos x="0" y="0"/>
          <wp:positionH relativeFrom="column">
            <wp:posOffset>-742950</wp:posOffset>
          </wp:positionH>
          <wp:positionV relativeFrom="paragraph">
            <wp:posOffset>-409575</wp:posOffset>
          </wp:positionV>
          <wp:extent cx="2143125" cy="664210"/>
          <wp:effectExtent l="0" t="0" r="9525" b="254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J\AppData\Local\Microsoft\Windows\INetCache\Content.Word\dol_1x.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3125" cy="664210"/>
                  </a:xfrm>
                  <a:prstGeom prst="rect">
                    <a:avLst/>
                  </a:prstGeom>
                  <a:noFill/>
                  <a:ln>
                    <a:noFill/>
                  </a:ln>
                </pic:spPr>
              </pic:pic>
            </a:graphicData>
          </a:graphic>
        </wp:anchor>
      </w:drawing>
    </w:r>
  </w:p>
  <w:p w14:paraId="05D9A58B" w14:textId="77777777" w:rsidR="00995792" w:rsidRDefault="00995792">
    <w:pPr>
      <w:pStyle w:val="Header"/>
      <w:rPr>
        <w:sz w:val="18"/>
        <w:szCs w:val="18"/>
      </w:rPr>
    </w:pPr>
  </w:p>
  <w:p w14:paraId="09B08976" w14:textId="77777777" w:rsidR="00583A96" w:rsidRPr="00431055" w:rsidRDefault="00583A96">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3220"/>
    <w:multiLevelType w:val="hybridMultilevel"/>
    <w:tmpl w:val="5D56097A"/>
    <w:lvl w:ilvl="0" w:tplc="ECF2A2CE">
      <w:start w:val="1"/>
      <w:numFmt w:val="decimal"/>
      <w:lvlText w:val="%1."/>
      <w:lvlJc w:val="left"/>
      <w:pPr>
        <w:ind w:left="720" w:hanging="360"/>
      </w:pPr>
      <w:rPr>
        <w:lang w:val="fr-C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D5162"/>
    <w:multiLevelType w:val="hybridMultilevel"/>
    <w:tmpl w:val="EC7604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12B58CC"/>
    <w:multiLevelType w:val="hybridMultilevel"/>
    <w:tmpl w:val="82D6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3947A9"/>
    <w:multiLevelType w:val="hybridMultilevel"/>
    <w:tmpl w:val="9E886C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1E0846"/>
    <w:multiLevelType w:val="hybridMultilevel"/>
    <w:tmpl w:val="0C4C0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1E9"/>
    <w:rsid w:val="0000606C"/>
    <w:rsid w:val="000222A2"/>
    <w:rsid w:val="000359EB"/>
    <w:rsid w:val="00075EEB"/>
    <w:rsid w:val="00093312"/>
    <w:rsid w:val="000A620D"/>
    <w:rsid w:val="000A6321"/>
    <w:rsid w:val="000B7261"/>
    <w:rsid w:val="000C463D"/>
    <w:rsid w:val="000C7442"/>
    <w:rsid w:val="000D06B7"/>
    <w:rsid w:val="000E5511"/>
    <w:rsid w:val="00107D7F"/>
    <w:rsid w:val="00123B3C"/>
    <w:rsid w:val="00132711"/>
    <w:rsid w:val="00134160"/>
    <w:rsid w:val="0014752A"/>
    <w:rsid w:val="001501CE"/>
    <w:rsid w:val="00165192"/>
    <w:rsid w:val="0019699E"/>
    <w:rsid w:val="001C124B"/>
    <w:rsid w:val="00205152"/>
    <w:rsid w:val="0023003B"/>
    <w:rsid w:val="0023594F"/>
    <w:rsid w:val="00243E8F"/>
    <w:rsid w:val="002D0F52"/>
    <w:rsid w:val="002F0ABD"/>
    <w:rsid w:val="002F6252"/>
    <w:rsid w:val="002F68E2"/>
    <w:rsid w:val="00322FE7"/>
    <w:rsid w:val="003475B9"/>
    <w:rsid w:val="00364E7E"/>
    <w:rsid w:val="003814EA"/>
    <w:rsid w:val="003C4856"/>
    <w:rsid w:val="004274F3"/>
    <w:rsid w:val="00431055"/>
    <w:rsid w:val="00462D60"/>
    <w:rsid w:val="00491627"/>
    <w:rsid w:val="00496080"/>
    <w:rsid w:val="00497A0D"/>
    <w:rsid w:val="004A2D57"/>
    <w:rsid w:val="004D5472"/>
    <w:rsid w:val="004E5B02"/>
    <w:rsid w:val="0052356E"/>
    <w:rsid w:val="00562D9A"/>
    <w:rsid w:val="00583A96"/>
    <w:rsid w:val="005A4040"/>
    <w:rsid w:val="005F1D5B"/>
    <w:rsid w:val="0062108C"/>
    <w:rsid w:val="00625BA8"/>
    <w:rsid w:val="0062744D"/>
    <w:rsid w:val="006421E9"/>
    <w:rsid w:val="00667405"/>
    <w:rsid w:val="006E160D"/>
    <w:rsid w:val="00706420"/>
    <w:rsid w:val="00724D62"/>
    <w:rsid w:val="00757A3E"/>
    <w:rsid w:val="00763663"/>
    <w:rsid w:val="007864B9"/>
    <w:rsid w:val="00797B45"/>
    <w:rsid w:val="007A618B"/>
    <w:rsid w:val="007C7F85"/>
    <w:rsid w:val="007D7A3E"/>
    <w:rsid w:val="007E52F2"/>
    <w:rsid w:val="008143D3"/>
    <w:rsid w:val="00821541"/>
    <w:rsid w:val="008A6605"/>
    <w:rsid w:val="008C2954"/>
    <w:rsid w:val="008D19E0"/>
    <w:rsid w:val="008F791B"/>
    <w:rsid w:val="00904799"/>
    <w:rsid w:val="00905C81"/>
    <w:rsid w:val="00912D64"/>
    <w:rsid w:val="009348D6"/>
    <w:rsid w:val="00951B84"/>
    <w:rsid w:val="00957B3A"/>
    <w:rsid w:val="00972009"/>
    <w:rsid w:val="0099227F"/>
    <w:rsid w:val="00995792"/>
    <w:rsid w:val="00996053"/>
    <w:rsid w:val="009B6218"/>
    <w:rsid w:val="009F0280"/>
    <w:rsid w:val="009F0554"/>
    <w:rsid w:val="00A0596D"/>
    <w:rsid w:val="00A077C6"/>
    <w:rsid w:val="00A22C56"/>
    <w:rsid w:val="00A27D13"/>
    <w:rsid w:val="00A44CD8"/>
    <w:rsid w:val="00A519DC"/>
    <w:rsid w:val="00A66668"/>
    <w:rsid w:val="00A7208F"/>
    <w:rsid w:val="00A82CB7"/>
    <w:rsid w:val="00A922C4"/>
    <w:rsid w:val="00AA3AC1"/>
    <w:rsid w:val="00AD56BD"/>
    <w:rsid w:val="00B91B2E"/>
    <w:rsid w:val="00B959C5"/>
    <w:rsid w:val="00BB2D51"/>
    <w:rsid w:val="00BC24FD"/>
    <w:rsid w:val="00BF1F0A"/>
    <w:rsid w:val="00BF54E7"/>
    <w:rsid w:val="00C25D52"/>
    <w:rsid w:val="00C358ED"/>
    <w:rsid w:val="00C53139"/>
    <w:rsid w:val="00C541B3"/>
    <w:rsid w:val="00C62A6C"/>
    <w:rsid w:val="00C71E54"/>
    <w:rsid w:val="00C73219"/>
    <w:rsid w:val="00C8737E"/>
    <w:rsid w:val="00C90345"/>
    <w:rsid w:val="00C925F0"/>
    <w:rsid w:val="00CA5B76"/>
    <w:rsid w:val="00CE528C"/>
    <w:rsid w:val="00CF472A"/>
    <w:rsid w:val="00D13F10"/>
    <w:rsid w:val="00D1524C"/>
    <w:rsid w:val="00D66BCC"/>
    <w:rsid w:val="00D67CBD"/>
    <w:rsid w:val="00D75AF6"/>
    <w:rsid w:val="00D80420"/>
    <w:rsid w:val="00D91158"/>
    <w:rsid w:val="00D91445"/>
    <w:rsid w:val="00D95052"/>
    <w:rsid w:val="00DC26AA"/>
    <w:rsid w:val="00DF0DC5"/>
    <w:rsid w:val="00E1334D"/>
    <w:rsid w:val="00E61FB0"/>
    <w:rsid w:val="00E65BDB"/>
    <w:rsid w:val="00E76916"/>
    <w:rsid w:val="00E80DC4"/>
    <w:rsid w:val="00EA4CDD"/>
    <w:rsid w:val="00EC38CE"/>
    <w:rsid w:val="00EE3239"/>
    <w:rsid w:val="00F33204"/>
    <w:rsid w:val="00F33596"/>
    <w:rsid w:val="00F47289"/>
    <w:rsid w:val="00F5227A"/>
    <w:rsid w:val="00F602B0"/>
    <w:rsid w:val="00F60ACB"/>
    <w:rsid w:val="00FC1D76"/>
    <w:rsid w:val="00FD63CC"/>
    <w:rsid w:val="00FF1209"/>
    <w:rsid w:val="00FF3245"/>
    <w:rsid w:val="037C394E"/>
    <w:rsid w:val="04334295"/>
    <w:rsid w:val="08927F24"/>
    <w:rsid w:val="0C9E1CA1"/>
    <w:rsid w:val="0FE5A04C"/>
    <w:rsid w:val="1742A13B"/>
    <w:rsid w:val="1876E788"/>
    <w:rsid w:val="1C47E3BE"/>
    <w:rsid w:val="1EEDF22B"/>
    <w:rsid w:val="231AB61F"/>
    <w:rsid w:val="25276000"/>
    <w:rsid w:val="27673897"/>
    <w:rsid w:val="27E0D192"/>
    <w:rsid w:val="29F3E04A"/>
    <w:rsid w:val="2C6F7917"/>
    <w:rsid w:val="2D86D35B"/>
    <w:rsid w:val="334F9034"/>
    <w:rsid w:val="35D367F5"/>
    <w:rsid w:val="4034FD00"/>
    <w:rsid w:val="43F11267"/>
    <w:rsid w:val="4B12673A"/>
    <w:rsid w:val="4FAC2B41"/>
    <w:rsid w:val="527376F9"/>
    <w:rsid w:val="5669D141"/>
    <w:rsid w:val="58F0D1F5"/>
    <w:rsid w:val="5B813B2A"/>
    <w:rsid w:val="5CCF622D"/>
    <w:rsid w:val="6217E69F"/>
    <w:rsid w:val="629FEE99"/>
    <w:rsid w:val="6316702B"/>
    <w:rsid w:val="63A001B4"/>
    <w:rsid w:val="65D51A7E"/>
    <w:rsid w:val="66821EF5"/>
    <w:rsid w:val="66EB29AD"/>
    <w:rsid w:val="67141A84"/>
    <w:rsid w:val="676CA6FC"/>
    <w:rsid w:val="6EFE1FE6"/>
    <w:rsid w:val="79752AEC"/>
    <w:rsid w:val="7B5D833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3F6EC"/>
  <w15:docId w15:val="{68D8407D-0560-4F19-81F9-A9A74E8F0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20D"/>
    <w:rPr>
      <w:lang w:val="fr-CA"/>
    </w:rPr>
  </w:style>
  <w:style w:type="paragraph" w:styleId="Heading1">
    <w:name w:val="heading 1"/>
    <w:basedOn w:val="Normal"/>
    <w:next w:val="Normal"/>
    <w:link w:val="Heading1Char"/>
    <w:uiPriority w:val="9"/>
    <w:qFormat/>
    <w:rsid w:val="002F0ABD"/>
    <w:pPr>
      <w:keepNext/>
      <w:keepLines/>
      <w:spacing w:before="240" w:after="0"/>
      <w:outlineLvl w:val="0"/>
    </w:pPr>
    <w:rPr>
      <w:rFonts w:ascii="Verdana" w:eastAsiaTheme="majorEastAsia" w:hAnsi="Verdana" w:cstheme="majorBidi"/>
      <w:b/>
      <w:color w:val="002060"/>
      <w:sz w:val="32"/>
      <w:szCs w:val="32"/>
    </w:rPr>
  </w:style>
  <w:style w:type="paragraph" w:styleId="Heading2">
    <w:name w:val="heading 2"/>
    <w:basedOn w:val="Normal"/>
    <w:next w:val="Normal"/>
    <w:link w:val="Heading2Char"/>
    <w:uiPriority w:val="9"/>
    <w:unhideWhenUsed/>
    <w:qFormat/>
    <w:rsid w:val="000C7442"/>
    <w:pPr>
      <w:keepNext/>
      <w:keepLines/>
      <w:spacing w:before="40" w:after="0"/>
      <w:outlineLvl w:val="1"/>
    </w:pPr>
    <w:rPr>
      <w:rFonts w:ascii="Verdana" w:eastAsiaTheme="majorEastAsia" w:hAnsi="Verdana" w:cstheme="majorBidi"/>
      <w:b/>
      <w:color w:val="1F3864" w:themeColor="accent5" w:themeShade="8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2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1E9"/>
  </w:style>
  <w:style w:type="paragraph" w:styleId="Footer">
    <w:name w:val="footer"/>
    <w:basedOn w:val="Normal"/>
    <w:link w:val="FooterChar"/>
    <w:uiPriority w:val="99"/>
    <w:unhideWhenUsed/>
    <w:rsid w:val="00642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1E9"/>
  </w:style>
  <w:style w:type="paragraph" w:styleId="ListParagraph">
    <w:name w:val="List Paragraph"/>
    <w:basedOn w:val="Normal"/>
    <w:uiPriority w:val="34"/>
    <w:qFormat/>
    <w:rsid w:val="006421E9"/>
    <w:pPr>
      <w:ind w:left="720"/>
      <w:contextualSpacing/>
    </w:pPr>
  </w:style>
  <w:style w:type="character" w:styleId="Strong">
    <w:name w:val="Strong"/>
    <w:basedOn w:val="DefaultParagraphFont"/>
    <w:uiPriority w:val="22"/>
    <w:qFormat/>
    <w:rsid w:val="00583A96"/>
    <w:rPr>
      <w:b/>
      <w:bCs/>
    </w:rPr>
  </w:style>
  <w:style w:type="character" w:styleId="Hyperlink">
    <w:name w:val="Hyperlink"/>
    <w:basedOn w:val="DefaultParagraphFont"/>
    <w:uiPriority w:val="99"/>
    <w:unhideWhenUsed/>
    <w:rsid w:val="00E80DC4"/>
    <w:rPr>
      <w:color w:val="0563C1" w:themeColor="hyperlink"/>
      <w:u w:val="single"/>
    </w:rPr>
  </w:style>
  <w:style w:type="paragraph" w:styleId="NoSpacing">
    <w:name w:val="No Spacing"/>
    <w:uiPriority w:val="1"/>
    <w:qFormat/>
    <w:rsid w:val="00C62A6C"/>
    <w:pPr>
      <w:spacing w:after="0" w:line="240" w:lineRule="auto"/>
    </w:pPr>
  </w:style>
  <w:style w:type="character" w:styleId="CommentReference">
    <w:name w:val="annotation reference"/>
    <w:basedOn w:val="DefaultParagraphFont"/>
    <w:uiPriority w:val="99"/>
    <w:semiHidden/>
    <w:unhideWhenUsed/>
    <w:rsid w:val="00CE528C"/>
    <w:rPr>
      <w:sz w:val="16"/>
      <w:szCs w:val="16"/>
    </w:rPr>
  </w:style>
  <w:style w:type="paragraph" w:styleId="CommentText">
    <w:name w:val="annotation text"/>
    <w:basedOn w:val="Normal"/>
    <w:link w:val="CommentTextChar"/>
    <w:uiPriority w:val="99"/>
    <w:semiHidden/>
    <w:unhideWhenUsed/>
    <w:rsid w:val="00CE528C"/>
    <w:pPr>
      <w:spacing w:line="240" w:lineRule="auto"/>
    </w:pPr>
    <w:rPr>
      <w:sz w:val="20"/>
      <w:szCs w:val="20"/>
    </w:rPr>
  </w:style>
  <w:style w:type="character" w:customStyle="1" w:styleId="CommentTextChar">
    <w:name w:val="Comment Text Char"/>
    <w:basedOn w:val="DefaultParagraphFont"/>
    <w:link w:val="CommentText"/>
    <w:uiPriority w:val="99"/>
    <w:semiHidden/>
    <w:rsid w:val="00CE528C"/>
    <w:rPr>
      <w:sz w:val="20"/>
      <w:szCs w:val="20"/>
    </w:rPr>
  </w:style>
  <w:style w:type="paragraph" w:styleId="CommentSubject">
    <w:name w:val="annotation subject"/>
    <w:basedOn w:val="CommentText"/>
    <w:next w:val="CommentText"/>
    <w:link w:val="CommentSubjectChar"/>
    <w:uiPriority w:val="99"/>
    <w:semiHidden/>
    <w:unhideWhenUsed/>
    <w:rsid w:val="00CE528C"/>
    <w:rPr>
      <w:b/>
      <w:bCs/>
    </w:rPr>
  </w:style>
  <w:style w:type="character" w:customStyle="1" w:styleId="CommentSubjectChar">
    <w:name w:val="Comment Subject Char"/>
    <w:basedOn w:val="CommentTextChar"/>
    <w:link w:val="CommentSubject"/>
    <w:uiPriority w:val="99"/>
    <w:semiHidden/>
    <w:rsid w:val="00CE528C"/>
    <w:rPr>
      <w:b/>
      <w:bCs/>
      <w:sz w:val="20"/>
      <w:szCs w:val="20"/>
    </w:rPr>
  </w:style>
  <w:style w:type="paragraph" w:styleId="BalloonText">
    <w:name w:val="Balloon Text"/>
    <w:basedOn w:val="Normal"/>
    <w:link w:val="BalloonTextChar"/>
    <w:uiPriority w:val="99"/>
    <w:semiHidden/>
    <w:unhideWhenUsed/>
    <w:rsid w:val="00CE52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28C"/>
    <w:rPr>
      <w:rFonts w:ascii="Segoe UI" w:hAnsi="Segoe UI" w:cs="Segoe UI"/>
      <w:sz w:val="18"/>
      <w:szCs w:val="18"/>
    </w:rPr>
  </w:style>
  <w:style w:type="character" w:customStyle="1" w:styleId="Heading1Char">
    <w:name w:val="Heading 1 Char"/>
    <w:basedOn w:val="DefaultParagraphFont"/>
    <w:link w:val="Heading1"/>
    <w:uiPriority w:val="9"/>
    <w:rsid w:val="002F0ABD"/>
    <w:rPr>
      <w:rFonts w:ascii="Verdana" w:eastAsiaTheme="majorEastAsia" w:hAnsi="Verdana" w:cstheme="majorBidi"/>
      <w:b/>
      <w:color w:val="002060"/>
      <w:sz w:val="32"/>
      <w:szCs w:val="32"/>
    </w:rPr>
  </w:style>
  <w:style w:type="character" w:customStyle="1" w:styleId="Heading2Char">
    <w:name w:val="Heading 2 Char"/>
    <w:basedOn w:val="DefaultParagraphFont"/>
    <w:link w:val="Heading2"/>
    <w:uiPriority w:val="9"/>
    <w:rsid w:val="000C7442"/>
    <w:rPr>
      <w:rFonts w:ascii="Verdana" w:eastAsiaTheme="majorEastAsia" w:hAnsi="Verdana" w:cstheme="majorBidi"/>
      <w:b/>
      <w:color w:val="1F3864" w:themeColor="accent5" w:themeShade="8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300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ide@bibliocaeb.ca"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88BE21877C794E8C767319E61FFC96" ma:contentTypeVersion="12" ma:contentTypeDescription="Create a new document." ma:contentTypeScope="" ma:versionID="6dbb411332fa5b81167e56912530b1e5">
  <xsd:schema xmlns:xsd="http://www.w3.org/2001/XMLSchema" xmlns:xs="http://www.w3.org/2001/XMLSchema" xmlns:p="http://schemas.microsoft.com/office/2006/metadata/properties" xmlns:ns2="7a063f01-faea-4c9e-8a02-d223cffde0c5" xmlns:ns3="d8838bea-bcac-41ad-91f9-c646e9be633d" targetNamespace="http://schemas.microsoft.com/office/2006/metadata/properties" ma:root="true" ma:fieldsID="931ae5c923deccc5ecb959265225870c" ns2:_="" ns3:_="">
    <xsd:import namespace="7a063f01-faea-4c9e-8a02-d223cffde0c5"/>
    <xsd:import namespace="d8838bea-bcac-41ad-91f9-c646e9be6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63f01-faea-4c9e-8a02-d223cffd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38bea-bcac-41ad-91f9-c646e9be63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692BE3-C70D-4E45-A887-F0FD02E06C4B}">
  <ds:schemaRefs>
    <ds:schemaRef ds:uri="http://schemas.microsoft.com/sharepoint/v3/contenttype/forms"/>
  </ds:schemaRefs>
</ds:datastoreItem>
</file>

<file path=customXml/itemProps2.xml><?xml version="1.0" encoding="utf-8"?>
<ds:datastoreItem xmlns:ds="http://schemas.openxmlformats.org/officeDocument/2006/customXml" ds:itemID="{C1E918DC-5D02-4CDD-9A7B-F31D8FFD54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11E511-D6AC-4C3A-AEFA-D824142B0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63f01-faea-4c9e-8a02-d223cffde0c5"/>
    <ds:schemaRef ds:uri="d8838bea-bcac-41ad-91f9-c646e9be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3301</Characters>
  <Application>Microsoft Office Word</Application>
  <DocSecurity>0</DocSecurity>
  <Lines>27</Lines>
  <Paragraphs>7</Paragraphs>
  <ScaleCrop>false</ScaleCrop>
  <Company/>
  <LinksUpToDate>false</LinksUpToDate>
  <CharactersWithSpaces>3873</CharactersWithSpaces>
  <SharedDoc>false</SharedDoc>
  <HLinks>
    <vt:vector size="6" baseType="variant">
      <vt:variant>
        <vt:i4>2949127</vt:i4>
      </vt:variant>
      <vt:variant>
        <vt:i4>0</vt:i4>
      </vt:variant>
      <vt:variant>
        <vt:i4>0</vt:i4>
      </vt:variant>
      <vt:variant>
        <vt:i4>5</vt:i4>
      </vt:variant>
      <vt:variant>
        <vt:lpwstr>mailto:aide@bibliocaeb.ca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dc:creator>
  <cp:keywords/>
  <dc:description/>
  <cp:lastModifiedBy>Rachel Breau</cp:lastModifiedBy>
  <cp:revision>2</cp:revision>
  <dcterms:created xsi:type="dcterms:W3CDTF">2020-08-26T12:43:00Z</dcterms:created>
  <dcterms:modified xsi:type="dcterms:W3CDTF">2020-08-26T12:43:00Z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0x0101007388BE21877C794E8C767319E61FFC96</vt:lpwstr>
  </property>
</Properties>
</file>