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040" w:rsidP="001E5040" w:rsidRDefault="00342533" w14:paraId="11520631" w14:textId="6F02B995">
      <w:pPr>
        <w:pStyle w:val="Title"/>
      </w:pPr>
      <w:r>
        <w:rPr>
          <w:rStyle w:val="TitleChar"/>
          <w:b/>
        </w:rPr>
        <w:t>Educator</w:t>
      </w:r>
      <w:r w:rsidRPr="00383093">
        <w:rPr>
          <w:rStyle w:val="TitleChar"/>
          <w:b/>
        </w:rPr>
        <w:t xml:space="preserve"> </w:t>
      </w:r>
      <w:r w:rsidRPr="00383093" w:rsidR="004C42D9">
        <w:rPr>
          <w:rStyle w:val="TitleChar"/>
          <w:b/>
        </w:rPr>
        <w:t xml:space="preserve">Advisory Group </w:t>
      </w:r>
      <w:r w:rsidRPr="00383093" w:rsidR="008E5D2A">
        <w:rPr>
          <w:rStyle w:val="TitleChar"/>
          <w:b/>
        </w:rPr>
        <w:t xml:space="preserve">Orientation </w:t>
      </w:r>
      <w:r w:rsidRPr="00383093" w:rsidR="006757D0">
        <w:rPr>
          <w:rStyle w:val="TitleChar"/>
          <w:b/>
        </w:rPr>
        <w:t>Package</w:t>
      </w:r>
      <w:r w:rsidRPr="00383093" w:rsidR="00283B13">
        <w:rPr>
          <w:b w:val="0"/>
        </w:rPr>
        <w:softHyphen/>
      </w:r>
      <w:r w:rsidRPr="00383093" w:rsidR="00283B13">
        <w:rPr>
          <w:b w:val="0"/>
        </w:rPr>
        <w:softHyphen/>
      </w:r>
      <w:r w:rsidRPr="00383093" w:rsidR="00283B13">
        <w:rPr>
          <w:b w:val="0"/>
        </w:rPr>
        <w:softHyphen/>
      </w:r>
      <w:r w:rsidRPr="00383093" w:rsidR="00283B13">
        <w:rPr>
          <w:b w:val="0"/>
        </w:rPr>
        <w:softHyphen/>
      </w:r>
    </w:p>
    <w:p w:rsidR="00D46FFA" w:rsidP="00C91C54" w:rsidRDefault="00C91C54" w14:paraId="03C9D780" w14:textId="77777777">
      <w:pPr>
        <w:pStyle w:val="TOC1"/>
        <w:rPr>
          <w:noProof/>
        </w:rPr>
      </w:pPr>
      <w:r w:rsidRPr="00C91C54">
        <w:t>Table of Contents</w:t>
      </w:r>
      <w:r w:rsidR="001E5040">
        <w:fldChar w:fldCharType="begin"/>
      </w:r>
      <w:r w:rsidRPr="00C91C54" w:rsidR="001E5040">
        <w:instrText xml:space="preserve"> TOC \o "1-2" \h \z \u </w:instrText>
      </w:r>
      <w:r w:rsidR="001E5040">
        <w:fldChar w:fldCharType="separate"/>
      </w:r>
    </w:p>
    <w:p w:rsidR="00D46FFA" w:rsidRDefault="00D46FFA" w14:paraId="715CEF7C" w14:textId="21399E04">
      <w:pPr>
        <w:pStyle w:val="TOC1"/>
        <w:rPr>
          <w:rFonts w:eastAsiaTheme="minorEastAsia"/>
          <w:b w:val="0"/>
          <w:noProof/>
          <w:sz w:val="22"/>
          <w:szCs w:val="22"/>
          <w:lang w:val="en-CA" w:eastAsia="en-CA"/>
        </w:rPr>
      </w:pPr>
      <w:hyperlink w:history="1" w:anchor="_Toc489429199">
        <w:r w:rsidRPr="003A4EBE">
          <w:rPr>
            <w:rStyle w:val="Hyperlink"/>
            <w:noProof/>
          </w:rPr>
          <w:t>Welcome</w:t>
        </w:r>
        <w:r>
          <w:rPr>
            <w:noProof/>
            <w:webHidden/>
          </w:rPr>
          <w:tab/>
        </w:r>
        <w:r>
          <w:rPr>
            <w:noProof/>
            <w:webHidden/>
          </w:rPr>
          <w:fldChar w:fldCharType="begin"/>
        </w:r>
        <w:r>
          <w:rPr>
            <w:noProof/>
            <w:webHidden/>
          </w:rPr>
          <w:instrText xml:space="preserve"> PAGEREF _Toc489429199 \h </w:instrText>
        </w:r>
        <w:r>
          <w:rPr>
            <w:noProof/>
            <w:webHidden/>
          </w:rPr>
        </w:r>
        <w:r>
          <w:rPr>
            <w:noProof/>
            <w:webHidden/>
          </w:rPr>
          <w:fldChar w:fldCharType="separate"/>
        </w:r>
        <w:r>
          <w:rPr>
            <w:noProof/>
            <w:webHidden/>
          </w:rPr>
          <w:t>2</w:t>
        </w:r>
        <w:r>
          <w:rPr>
            <w:noProof/>
            <w:webHidden/>
          </w:rPr>
          <w:fldChar w:fldCharType="end"/>
        </w:r>
      </w:hyperlink>
    </w:p>
    <w:p w:rsidR="00D46FFA" w:rsidRDefault="00D46FFA" w14:paraId="155C6BC6" w14:textId="7F4C7FFF">
      <w:pPr>
        <w:pStyle w:val="TOC1"/>
        <w:rPr>
          <w:rFonts w:eastAsiaTheme="minorEastAsia"/>
          <w:b w:val="0"/>
          <w:noProof/>
          <w:sz w:val="22"/>
          <w:szCs w:val="22"/>
          <w:lang w:val="en-CA" w:eastAsia="en-CA"/>
        </w:rPr>
      </w:pPr>
      <w:hyperlink w:history="1" w:anchor="_Toc489429200">
        <w:r w:rsidRPr="003A4EBE">
          <w:rPr>
            <w:rStyle w:val="Hyperlink"/>
            <w:noProof/>
          </w:rPr>
          <w:t>Terms of Reference for the CELA Educator Group</w:t>
        </w:r>
        <w:r>
          <w:rPr>
            <w:noProof/>
            <w:webHidden/>
          </w:rPr>
          <w:tab/>
        </w:r>
        <w:r>
          <w:rPr>
            <w:noProof/>
            <w:webHidden/>
          </w:rPr>
          <w:fldChar w:fldCharType="begin"/>
        </w:r>
        <w:r>
          <w:rPr>
            <w:noProof/>
            <w:webHidden/>
          </w:rPr>
          <w:instrText xml:space="preserve"> PAGEREF _Toc489429200 \h </w:instrText>
        </w:r>
        <w:r>
          <w:rPr>
            <w:noProof/>
            <w:webHidden/>
          </w:rPr>
        </w:r>
        <w:r>
          <w:rPr>
            <w:noProof/>
            <w:webHidden/>
          </w:rPr>
          <w:fldChar w:fldCharType="separate"/>
        </w:r>
        <w:r>
          <w:rPr>
            <w:noProof/>
            <w:webHidden/>
          </w:rPr>
          <w:t>3</w:t>
        </w:r>
        <w:r>
          <w:rPr>
            <w:noProof/>
            <w:webHidden/>
          </w:rPr>
          <w:fldChar w:fldCharType="end"/>
        </w:r>
      </w:hyperlink>
    </w:p>
    <w:p w:rsidR="00D46FFA" w:rsidRDefault="00D46FFA" w14:paraId="159F4AFF" w14:textId="1BE24793">
      <w:pPr>
        <w:pStyle w:val="TOC2"/>
        <w:tabs>
          <w:tab w:val="right" w:leader="dot" w:pos="9350"/>
        </w:tabs>
        <w:rPr>
          <w:rFonts w:eastAsiaTheme="minorEastAsia"/>
          <w:noProof/>
          <w:sz w:val="22"/>
          <w:szCs w:val="22"/>
          <w:lang w:val="en-CA" w:eastAsia="en-CA"/>
        </w:rPr>
      </w:pPr>
      <w:hyperlink w:history="1" w:anchor="_Toc489429201">
        <w:r w:rsidRPr="003A4EBE">
          <w:rPr>
            <w:rStyle w:val="Hyperlink"/>
            <w:noProof/>
          </w:rPr>
          <w:t>Background</w:t>
        </w:r>
        <w:r>
          <w:rPr>
            <w:noProof/>
            <w:webHidden/>
          </w:rPr>
          <w:tab/>
        </w:r>
        <w:r>
          <w:rPr>
            <w:noProof/>
            <w:webHidden/>
          </w:rPr>
          <w:fldChar w:fldCharType="begin"/>
        </w:r>
        <w:r>
          <w:rPr>
            <w:noProof/>
            <w:webHidden/>
          </w:rPr>
          <w:instrText xml:space="preserve"> PAGEREF _Toc489429201 \h </w:instrText>
        </w:r>
        <w:r>
          <w:rPr>
            <w:noProof/>
            <w:webHidden/>
          </w:rPr>
        </w:r>
        <w:r>
          <w:rPr>
            <w:noProof/>
            <w:webHidden/>
          </w:rPr>
          <w:fldChar w:fldCharType="separate"/>
        </w:r>
        <w:r>
          <w:rPr>
            <w:noProof/>
            <w:webHidden/>
          </w:rPr>
          <w:t>3</w:t>
        </w:r>
        <w:r>
          <w:rPr>
            <w:noProof/>
            <w:webHidden/>
          </w:rPr>
          <w:fldChar w:fldCharType="end"/>
        </w:r>
      </w:hyperlink>
    </w:p>
    <w:p w:rsidR="00D46FFA" w:rsidRDefault="00D46FFA" w14:paraId="1B0CD7BB" w14:textId="30DB950C">
      <w:pPr>
        <w:pStyle w:val="TOC2"/>
        <w:tabs>
          <w:tab w:val="right" w:leader="dot" w:pos="9350"/>
        </w:tabs>
        <w:rPr>
          <w:rFonts w:eastAsiaTheme="minorEastAsia"/>
          <w:noProof/>
          <w:sz w:val="22"/>
          <w:szCs w:val="22"/>
          <w:lang w:val="en-CA" w:eastAsia="en-CA"/>
        </w:rPr>
      </w:pPr>
      <w:hyperlink w:history="1" w:anchor="_Toc489429202">
        <w:r w:rsidRPr="003A4EBE">
          <w:rPr>
            <w:rStyle w:val="Hyperlink"/>
            <w:noProof/>
          </w:rPr>
          <w:t>Purpose of the Educator Group</w:t>
        </w:r>
        <w:r>
          <w:rPr>
            <w:noProof/>
            <w:webHidden/>
          </w:rPr>
          <w:tab/>
        </w:r>
        <w:r>
          <w:rPr>
            <w:noProof/>
            <w:webHidden/>
          </w:rPr>
          <w:fldChar w:fldCharType="begin"/>
        </w:r>
        <w:r>
          <w:rPr>
            <w:noProof/>
            <w:webHidden/>
          </w:rPr>
          <w:instrText xml:space="preserve"> PAGEREF _Toc489429202 \h </w:instrText>
        </w:r>
        <w:r>
          <w:rPr>
            <w:noProof/>
            <w:webHidden/>
          </w:rPr>
        </w:r>
        <w:r>
          <w:rPr>
            <w:noProof/>
            <w:webHidden/>
          </w:rPr>
          <w:fldChar w:fldCharType="separate"/>
        </w:r>
        <w:r>
          <w:rPr>
            <w:noProof/>
            <w:webHidden/>
          </w:rPr>
          <w:t>3</w:t>
        </w:r>
        <w:r>
          <w:rPr>
            <w:noProof/>
            <w:webHidden/>
          </w:rPr>
          <w:fldChar w:fldCharType="end"/>
        </w:r>
      </w:hyperlink>
    </w:p>
    <w:p w:rsidR="00D46FFA" w:rsidRDefault="00D46FFA" w14:paraId="56BCD229" w14:textId="06419FED">
      <w:pPr>
        <w:pStyle w:val="TOC2"/>
        <w:tabs>
          <w:tab w:val="right" w:leader="dot" w:pos="9350"/>
        </w:tabs>
        <w:rPr>
          <w:rFonts w:eastAsiaTheme="minorEastAsia"/>
          <w:noProof/>
          <w:sz w:val="22"/>
          <w:szCs w:val="22"/>
          <w:lang w:val="en-CA" w:eastAsia="en-CA"/>
        </w:rPr>
      </w:pPr>
      <w:hyperlink w:history="1" w:anchor="_Toc489429203">
        <w:r w:rsidRPr="003A4EBE">
          <w:rPr>
            <w:rStyle w:val="Hyperlink"/>
            <w:noProof/>
          </w:rPr>
          <w:t>Role of the Educator Group</w:t>
        </w:r>
        <w:r>
          <w:rPr>
            <w:noProof/>
            <w:webHidden/>
          </w:rPr>
          <w:tab/>
        </w:r>
        <w:r>
          <w:rPr>
            <w:noProof/>
            <w:webHidden/>
          </w:rPr>
          <w:fldChar w:fldCharType="begin"/>
        </w:r>
        <w:r>
          <w:rPr>
            <w:noProof/>
            <w:webHidden/>
          </w:rPr>
          <w:instrText xml:space="preserve"> PAGEREF _Toc489429203 \h </w:instrText>
        </w:r>
        <w:r>
          <w:rPr>
            <w:noProof/>
            <w:webHidden/>
          </w:rPr>
        </w:r>
        <w:r>
          <w:rPr>
            <w:noProof/>
            <w:webHidden/>
          </w:rPr>
          <w:fldChar w:fldCharType="separate"/>
        </w:r>
        <w:r>
          <w:rPr>
            <w:noProof/>
            <w:webHidden/>
          </w:rPr>
          <w:t>3</w:t>
        </w:r>
        <w:r>
          <w:rPr>
            <w:noProof/>
            <w:webHidden/>
          </w:rPr>
          <w:fldChar w:fldCharType="end"/>
        </w:r>
      </w:hyperlink>
    </w:p>
    <w:p w:rsidR="00D46FFA" w:rsidRDefault="00D46FFA" w14:paraId="24D755B3" w14:textId="24BCFD7D">
      <w:pPr>
        <w:pStyle w:val="TOC2"/>
        <w:tabs>
          <w:tab w:val="right" w:leader="dot" w:pos="9350"/>
        </w:tabs>
        <w:rPr>
          <w:rFonts w:eastAsiaTheme="minorEastAsia"/>
          <w:noProof/>
          <w:sz w:val="22"/>
          <w:szCs w:val="22"/>
          <w:lang w:val="en-CA" w:eastAsia="en-CA"/>
        </w:rPr>
      </w:pPr>
      <w:hyperlink w:history="1" w:anchor="_Toc489429204">
        <w:r w:rsidRPr="003A4EBE">
          <w:rPr>
            <w:rStyle w:val="Hyperlink"/>
            <w:noProof/>
          </w:rPr>
          <w:t>Duties of the Educator Group</w:t>
        </w:r>
        <w:r>
          <w:rPr>
            <w:noProof/>
            <w:webHidden/>
          </w:rPr>
          <w:tab/>
        </w:r>
        <w:r>
          <w:rPr>
            <w:noProof/>
            <w:webHidden/>
          </w:rPr>
          <w:fldChar w:fldCharType="begin"/>
        </w:r>
        <w:r>
          <w:rPr>
            <w:noProof/>
            <w:webHidden/>
          </w:rPr>
          <w:instrText xml:space="preserve"> PAGEREF _Toc489429204 \h </w:instrText>
        </w:r>
        <w:r>
          <w:rPr>
            <w:noProof/>
            <w:webHidden/>
          </w:rPr>
        </w:r>
        <w:r>
          <w:rPr>
            <w:noProof/>
            <w:webHidden/>
          </w:rPr>
          <w:fldChar w:fldCharType="separate"/>
        </w:r>
        <w:r>
          <w:rPr>
            <w:noProof/>
            <w:webHidden/>
          </w:rPr>
          <w:t>4</w:t>
        </w:r>
        <w:r>
          <w:rPr>
            <w:noProof/>
            <w:webHidden/>
          </w:rPr>
          <w:fldChar w:fldCharType="end"/>
        </w:r>
      </w:hyperlink>
    </w:p>
    <w:p w:rsidR="00D46FFA" w:rsidRDefault="00D46FFA" w14:paraId="73FF6F98" w14:textId="2651CAC8">
      <w:pPr>
        <w:pStyle w:val="TOC2"/>
        <w:tabs>
          <w:tab w:val="right" w:leader="dot" w:pos="9350"/>
        </w:tabs>
        <w:rPr>
          <w:rFonts w:eastAsiaTheme="minorEastAsia"/>
          <w:noProof/>
          <w:sz w:val="22"/>
          <w:szCs w:val="22"/>
          <w:lang w:val="en-CA" w:eastAsia="en-CA"/>
        </w:rPr>
      </w:pPr>
      <w:hyperlink w:history="1" w:anchor="_Toc489429205">
        <w:r w:rsidRPr="003A4EBE">
          <w:rPr>
            <w:rStyle w:val="Hyperlink"/>
            <w:noProof/>
          </w:rPr>
          <w:t>Educator Group Membership</w:t>
        </w:r>
        <w:r>
          <w:rPr>
            <w:noProof/>
            <w:webHidden/>
          </w:rPr>
          <w:tab/>
        </w:r>
        <w:r>
          <w:rPr>
            <w:noProof/>
            <w:webHidden/>
          </w:rPr>
          <w:fldChar w:fldCharType="begin"/>
        </w:r>
        <w:r>
          <w:rPr>
            <w:noProof/>
            <w:webHidden/>
          </w:rPr>
          <w:instrText xml:space="preserve"> PAGEREF _Toc489429205 \h </w:instrText>
        </w:r>
        <w:r>
          <w:rPr>
            <w:noProof/>
            <w:webHidden/>
          </w:rPr>
        </w:r>
        <w:r>
          <w:rPr>
            <w:noProof/>
            <w:webHidden/>
          </w:rPr>
          <w:fldChar w:fldCharType="separate"/>
        </w:r>
        <w:r>
          <w:rPr>
            <w:noProof/>
            <w:webHidden/>
          </w:rPr>
          <w:t>4</w:t>
        </w:r>
        <w:r>
          <w:rPr>
            <w:noProof/>
            <w:webHidden/>
          </w:rPr>
          <w:fldChar w:fldCharType="end"/>
        </w:r>
      </w:hyperlink>
    </w:p>
    <w:p w:rsidR="00D46FFA" w:rsidRDefault="00D46FFA" w14:paraId="29690392" w14:textId="0F921D4F">
      <w:pPr>
        <w:pStyle w:val="TOC2"/>
        <w:tabs>
          <w:tab w:val="right" w:leader="dot" w:pos="9350"/>
        </w:tabs>
        <w:rPr>
          <w:rFonts w:eastAsiaTheme="minorEastAsia"/>
          <w:noProof/>
          <w:sz w:val="22"/>
          <w:szCs w:val="22"/>
          <w:lang w:val="en-CA" w:eastAsia="en-CA"/>
        </w:rPr>
      </w:pPr>
      <w:hyperlink w:history="1" w:anchor="_Toc489429206">
        <w:r w:rsidRPr="003A4EBE">
          <w:rPr>
            <w:rStyle w:val="Hyperlink"/>
            <w:noProof/>
          </w:rPr>
          <w:t>Membership Selection criteria will include:</w:t>
        </w:r>
        <w:r>
          <w:rPr>
            <w:noProof/>
            <w:webHidden/>
          </w:rPr>
          <w:tab/>
        </w:r>
        <w:r>
          <w:rPr>
            <w:noProof/>
            <w:webHidden/>
          </w:rPr>
          <w:fldChar w:fldCharType="begin"/>
        </w:r>
        <w:r>
          <w:rPr>
            <w:noProof/>
            <w:webHidden/>
          </w:rPr>
          <w:instrText xml:space="preserve"> PAGEREF _Toc489429206 \h </w:instrText>
        </w:r>
        <w:r>
          <w:rPr>
            <w:noProof/>
            <w:webHidden/>
          </w:rPr>
        </w:r>
        <w:r>
          <w:rPr>
            <w:noProof/>
            <w:webHidden/>
          </w:rPr>
          <w:fldChar w:fldCharType="separate"/>
        </w:r>
        <w:r>
          <w:rPr>
            <w:noProof/>
            <w:webHidden/>
          </w:rPr>
          <w:t>4</w:t>
        </w:r>
        <w:r>
          <w:rPr>
            <w:noProof/>
            <w:webHidden/>
          </w:rPr>
          <w:fldChar w:fldCharType="end"/>
        </w:r>
      </w:hyperlink>
    </w:p>
    <w:p w:rsidR="00D46FFA" w:rsidRDefault="00D46FFA" w14:paraId="3CBABA80" w14:textId="0AE55F5C">
      <w:pPr>
        <w:pStyle w:val="TOC2"/>
        <w:tabs>
          <w:tab w:val="right" w:leader="dot" w:pos="9350"/>
        </w:tabs>
        <w:rPr>
          <w:rFonts w:eastAsiaTheme="minorEastAsia"/>
          <w:noProof/>
          <w:sz w:val="22"/>
          <w:szCs w:val="22"/>
          <w:lang w:val="en-CA" w:eastAsia="en-CA"/>
        </w:rPr>
      </w:pPr>
      <w:hyperlink w:history="1" w:anchor="_Toc489429207">
        <w:r w:rsidRPr="003A4EBE">
          <w:rPr>
            <w:rStyle w:val="Hyperlink"/>
            <w:noProof/>
          </w:rPr>
          <w:t>Appointment</w:t>
        </w:r>
        <w:r>
          <w:rPr>
            <w:noProof/>
            <w:webHidden/>
          </w:rPr>
          <w:tab/>
        </w:r>
        <w:r>
          <w:rPr>
            <w:noProof/>
            <w:webHidden/>
          </w:rPr>
          <w:fldChar w:fldCharType="begin"/>
        </w:r>
        <w:r>
          <w:rPr>
            <w:noProof/>
            <w:webHidden/>
          </w:rPr>
          <w:instrText xml:space="preserve"> PAGEREF _Toc489429207 \h </w:instrText>
        </w:r>
        <w:r>
          <w:rPr>
            <w:noProof/>
            <w:webHidden/>
          </w:rPr>
        </w:r>
        <w:r>
          <w:rPr>
            <w:noProof/>
            <w:webHidden/>
          </w:rPr>
          <w:fldChar w:fldCharType="separate"/>
        </w:r>
        <w:r>
          <w:rPr>
            <w:noProof/>
            <w:webHidden/>
          </w:rPr>
          <w:t>5</w:t>
        </w:r>
        <w:r>
          <w:rPr>
            <w:noProof/>
            <w:webHidden/>
          </w:rPr>
          <w:fldChar w:fldCharType="end"/>
        </w:r>
      </w:hyperlink>
    </w:p>
    <w:p w:rsidR="00D46FFA" w:rsidRDefault="00D46FFA" w14:paraId="62919EC2" w14:textId="628C8763">
      <w:pPr>
        <w:pStyle w:val="TOC2"/>
        <w:tabs>
          <w:tab w:val="right" w:leader="dot" w:pos="9350"/>
        </w:tabs>
        <w:rPr>
          <w:rFonts w:eastAsiaTheme="minorEastAsia"/>
          <w:noProof/>
          <w:sz w:val="22"/>
          <w:szCs w:val="22"/>
          <w:lang w:val="en-CA" w:eastAsia="en-CA"/>
        </w:rPr>
      </w:pPr>
      <w:hyperlink w:history="1" w:anchor="_Toc489429208">
        <w:r w:rsidRPr="003A4EBE">
          <w:rPr>
            <w:rStyle w:val="Hyperlink"/>
            <w:noProof/>
          </w:rPr>
          <w:t>Meetings</w:t>
        </w:r>
        <w:r>
          <w:rPr>
            <w:noProof/>
            <w:webHidden/>
          </w:rPr>
          <w:tab/>
        </w:r>
        <w:r>
          <w:rPr>
            <w:noProof/>
            <w:webHidden/>
          </w:rPr>
          <w:fldChar w:fldCharType="begin"/>
        </w:r>
        <w:r>
          <w:rPr>
            <w:noProof/>
            <w:webHidden/>
          </w:rPr>
          <w:instrText xml:space="preserve"> PAGEREF _Toc489429208 \h </w:instrText>
        </w:r>
        <w:r>
          <w:rPr>
            <w:noProof/>
            <w:webHidden/>
          </w:rPr>
        </w:r>
        <w:r>
          <w:rPr>
            <w:noProof/>
            <w:webHidden/>
          </w:rPr>
          <w:fldChar w:fldCharType="separate"/>
        </w:r>
        <w:r>
          <w:rPr>
            <w:noProof/>
            <w:webHidden/>
          </w:rPr>
          <w:t>5</w:t>
        </w:r>
        <w:r>
          <w:rPr>
            <w:noProof/>
            <w:webHidden/>
          </w:rPr>
          <w:fldChar w:fldCharType="end"/>
        </w:r>
      </w:hyperlink>
    </w:p>
    <w:p w:rsidR="00D46FFA" w:rsidRDefault="00D46FFA" w14:paraId="078465A7" w14:textId="1679E944">
      <w:pPr>
        <w:pStyle w:val="TOC2"/>
        <w:tabs>
          <w:tab w:val="right" w:leader="dot" w:pos="9350"/>
        </w:tabs>
        <w:rPr>
          <w:rFonts w:eastAsiaTheme="minorEastAsia"/>
          <w:noProof/>
          <w:sz w:val="22"/>
          <w:szCs w:val="22"/>
          <w:lang w:val="en-CA" w:eastAsia="en-CA"/>
        </w:rPr>
      </w:pPr>
      <w:hyperlink w:history="1" w:anchor="_Toc489429209">
        <w:r w:rsidRPr="003A4EBE">
          <w:rPr>
            <w:rStyle w:val="Hyperlink"/>
            <w:noProof/>
          </w:rPr>
          <w:t>Resources</w:t>
        </w:r>
        <w:r>
          <w:rPr>
            <w:noProof/>
            <w:webHidden/>
          </w:rPr>
          <w:tab/>
        </w:r>
        <w:r>
          <w:rPr>
            <w:noProof/>
            <w:webHidden/>
          </w:rPr>
          <w:fldChar w:fldCharType="begin"/>
        </w:r>
        <w:r>
          <w:rPr>
            <w:noProof/>
            <w:webHidden/>
          </w:rPr>
          <w:instrText xml:space="preserve"> PAGEREF _Toc489429209 \h </w:instrText>
        </w:r>
        <w:r>
          <w:rPr>
            <w:noProof/>
            <w:webHidden/>
          </w:rPr>
        </w:r>
        <w:r>
          <w:rPr>
            <w:noProof/>
            <w:webHidden/>
          </w:rPr>
          <w:fldChar w:fldCharType="separate"/>
        </w:r>
        <w:r>
          <w:rPr>
            <w:noProof/>
            <w:webHidden/>
          </w:rPr>
          <w:t>5</w:t>
        </w:r>
        <w:r>
          <w:rPr>
            <w:noProof/>
            <w:webHidden/>
          </w:rPr>
          <w:fldChar w:fldCharType="end"/>
        </w:r>
      </w:hyperlink>
    </w:p>
    <w:p w:rsidR="00D46FFA" w:rsidRDefault="00D46FFA" w14:paraId="7D3C5DBA" w14:textId="46541908">
      <w:pPr>
        <w:pStyle w:val="TOC2"/>
        <w:tabs>
          <w:tab w:val="right" w:leader="dot" w:pos="9350"/>
        </w:tabs>
        <w:rPr>
          <w:rFonts w:eastAsiaTheme="minorEastAsia"/>
          <w:noProof/>
          <w:sz w:val="22"/>
          <w:szCs w:val="22"/>
          <w:lang w:val="en-CA" w:eastAsia="en-CA"/>
        </w:rPr>
      </w:pPr>
      <w:hyperlink w:history="1" w:anchor="_Toc489429210">
        <w:r w:rsidRPr="003A4EBE">
          <w:rPr>
            <w:rStyle w:val="Hyperlink"/>
            <w:noProof/>
          </w:rPr>
          <w:t>Meeting Minutes</w:t>
        </w:r>
        <w:r>
          <w:rPr>
            <w:noProof/>
            <w:webHidden/>
          </w:rPr>
          <w:tab/>
        </w:r>
        <w:r>
          <w:rPr>
            <w:noProof/>
            <w:webHidden/>
          </w:rPr>
          <w:fldChar w:fldCharType="begin"/>
        </w:r>
        <w:r>
          <w:rPr>
            <w:noProof/>
            <w:webHidden/>
          </w:rPr>
          <w:instrText xml:space="preserve"> PAGEREF _Toc489429210 \h </w:instrText>
        </w:r>
        <w:r>
          <w:rPr>
            <w:noProof/>
            <w:webHidden/>
          </w:rPr>
        </w:r>
        <w:r>
          <w:rPr>
            <w:noProof/>
            <w:webHidden/>
          </w:rPr>
          <w:fldChar w:fldCharType="separate"/>
        </w:r>
        <w:r>
          <w:rPr>
            <w:noProof/>
            <w:webHidden/>
          </w:rPr>
          <w:t>5</w:t>
        </w:r>
        <w:r>
          <w:rPr>
            <w:noProof/>
            <w:webHidden/>
          </w:rPr>
          <w:fldChar w:fldCharType="end"/>
        </w:r>
      </w:hyperlink>
    </w:p>
    <w:p w:rsidR="00D46FFA" w:rsidRDefault="00D46FFA" w14:paraId="0FE4B344" w14:textId="2789C4E5">
      <w:pPr>
        <w:pStyle w:val="TOC2"/>
        <w:tabs>
          <w:tab w:val="right" w:leader="dot" w:pos="9350"/>
        </w:tabs>
        <w:rPr>
          <w:rFonts w:eastAsiaTheme="minorEastAsia"/>
          <w:noProof/>
          <w:sz w:val="22"/>
          <w:szCs w:val="22"/>
          <w:lang w:val="en-CA" w:eastAsia="en-CA"/>
        </w:rPr>
      </w:pPr>
      <w:hyperlink w:history="1" w:anchor="_Toc489429211">
        <w:r w:rsidRPr="003A4EBE">
          <w:rPr>
            <w:rStyle w:val="Hyperlink"/>
            <w:noProof/>
          </w:rPr>
          <w:t>Privacy</w:t>
        </w:r>
        <w:r>
          <w:rPr>
            <w:noProof/>
            <w:webHidden/>
          </w:rPr>
          <w:tab/>
        </w:r>
        <w:r>
          <w:rPr>
            <w:noProof/>
            <w:webHidden/>
          </w:rPr>
          <w:fldChar w:fldCharType="begin"/>
        </w:r>
        <w:r>
          <w:rPr>
            <w:noProof/>
            <w:webHidden/>
          </w:rPr>
          <w:instrText xml:space="preserve"> PAGEREF _Toc489429211 \h </w:instrText>
        </w:r>
        <w:r>
          <w:rPr>
            <w:noProof/>
            <w:webHidden/>
          </w:rPr>
        </w:r>
        <w:r>
          <w:rPr>
            <w:noProof/>
            <w:webHidden/>
          </w:rPr>
          <w:fldChar w:fldCharType="separate"/>
        </w:r>
        <w:r>
          <w:rPr>
            <w:noProof/>
            <w:webHidden/>
          </w:rPr>
          <w:t>5</w:t>
        </w:r>
        <w:r>
          <w:rPr>
            <w:noProof/>
            <w:webHidden/>
          </w:rPr>
          <w:fldChar w:fldCharType="end"/>
        </w:r>
      </w:hyperlink>
    </w:p>
    <w:p w:rsidR="00D46FFA" w:rsidRDefault="00D46FFA" w14:paraId="53BDF392" w14:textId="17690851">
      <w:pPr>
        <w:pStyle w:val="TOC1"/>
        <w:rPr>
          <w:rFonts w:eastAsiaTheme="minorEastAsia"/>
          <w:b w:val="0"/>
          <w:noProof/>
          <w:sz w:val="22"/>
          <w:szCs w:val="22"/>
          <w:lang w:val="en-CA" w:eastAsia="en-CA"/>
        </w:rPr>
      </w:pPr>
      <w:hyperlink w:history="1" w:anchor="_Toc489429212">
        <w:r w:rsidRPr="003A4EBE">
          <w:rPr>
            <w:rStyle w:val="Hyperlink"/>
            <w:noProof/>
          </w:rPr>
          <w:t>FAQs and Clarifications</w:t>
        </w:r>
        <w:r>
          <w:rPr>
            <w:noProof/>
            <w:webHidden/>
          </w:rPr>
          <w:tab/>
        </w:r>
        <w:r>
          <w:rPr>
            <w:noProof/>
            <w:webHidden/>
          </w:rPr>
          <w:fldChar w:fldCharType="begin"/>
        </w:r>
        <w:r>
          <w:rPr>
            <w:noProof/>
            <w:webHidden/>
          </w:rPr>
          <w:instrText xml:space="preserve"> PAGEREF _Toc489429212 \h </w:instrText>
        </w:r>
        <w:r>
          <w:rPr>
            <w:noProof/>
            <w:webHidden/>
          </w:rPr>
        </w:r>
        <w:r>
          <w:rPr>
            <w:noProof/>
            <w:webHidden/>
          </w:rPr>
          <w:fldChar w:fldCharType="separate"/>
        </w:r>
        <w:r>
          <w:rPr>
            <w:noProof/>
            <w:webHidden/>
          </w:rPr>
          <w:t>6</w:t>
        </w:r>
        <w:r>
          <w:rPr>
            <w:noProof/>
            <w:webHidden/>
          </w:rPr>
          <w:fldChar w:fldCharType="end"/>
        </w:r>
      </w:hyperlink>
    </w:p>
    <w:p w:rsidR="00D46FFA" w:rsidRDefault="00D46FFA" w14:paraId="393606E6" w14:textId="0BD406BE">
      <w:pPr>
        <w:pStyle w:val="TOC1"/>
        <w:rPr>
          <w:rFonts w:eastAsiaTheme="minorEastAsia"/>
          <w:b w:val="0"/>
          <w:noProof/>
          <w:sz w:val="22"/>
          <w:szCs w:val="22"/>
          <w:lang w:val="en-CA" w:eastAsia="en-CA"/>
        </w:rPr>
      </w:pPr>
      <w:hyperlink w:history="1" w:anchor="_Toc489429213">
        <w:r w:rsidRPr="003A4EBE">
          <w:rPr>
            <w:rStyle w:val="Hyperlink"/>
            <w:noProof/>
          </w:rPr>
          <w:t>CELA Backgrounder</w:t>
        </w:r>
        <w:r>
          <w:rPr>
            <w:noProof/>
            <w:webHidden/>
          </w:rPr>
          <w:tab/>
        </w:r>
        <w:r>
          <w:rPr>
            <w:noProof/>
            <w:webHidden/>
          </w:rPr>
          <w:fldChar w:fldCharType="begin"/>
        </w:r>
        <w:r>
          <w:rPr>
            <w:noProof/>
            <w:webHidden/>
          </w:rPr>
          <w:instrText xml:space="preserve"> PAGEREF _Toc489429213 \h </w:instrText>
        </w:r>
        <w:r>
          <w:rPr>
            <w:noProof/>
            <w:webHidden/>
          </w:rPr>
        </w:r>
        <w:r>
          <w:rPr>
            <w:noProof/>
            <w:webHidden/>
          </w:rPr>
          <w:fldChar w:fldCharType="separate"/>
        </w:r>
        <w:r>
          <w:rPr>
            <w:noProof/>
            <w:webHidden/>
          </w:rPr>
          <w:t>8</w:t>
        </w:r>
        <w:r>
          <w:rPr>
            <w:noProof/>
            <w:webHidden/>
          </w:rPr>
          <w:fldChar w:fldCharType="end"/>
        </w:r>
      </w:hyperlink>
    </w:p>
    <w:p w:rsidR="00D46FFA" w:rsidRDefault="00D46FFA" w14:paraId="68B37DBE" w14:textId="40266C66">
      <w:pPr>
        <w:pStyle w:val="TOC2"/>
        <w:tabs>
          <w:tab w:val="right" w:leader="dot" w:pos="9350"/>
        </w:tabs>
        <w:rPr>
          <w:rFonts w:eastAsiaTheme="minorEastAsia"/>
          <w:noProof/>
          <w:sz w:val="22"/>
          <w:szCs w:val="22"/>
          <w:lang w:val="en-CA" w:eastAsia="en-CA"/>
        </w:rPr>
      </w:pPr>
      <w:hyperlink w:history="1" w:anchor="_Toc489429214">
        <w:r w:rsidRPr="003A4EBE">
          <w:rPr>
            <w:rStyle w:val="Hyperlink"/>
            <w:noProof/>
          </w:rPr>
          <w:t>Introduction</w:t>
        </w:r>
        <w:r>
          <w:rPr>
            <w:noProof/>
            <w:webHidden/>
          </w:rPr>
          <w:tab/>
        </w:r>
        <w:r>
          <w:rPr>
            <w:noProof/>
            <w:webHidden/>
          </w:rPr>
          <w:fldChar w:fldCharType="begin"/>
        </w:r>
        <w:r>
          <w:rPr>
            <w:noProof/>
            <w:webHidden/>
          </w:rPr>
          <w:instrText xml:space="preserve"> PAGEREF _Toc489429214 \h </w:instrText>
        </w:r>
        <w:r>
          <w:rPr>
            <w:noProof/>
            <w:webHidden/>
          </w:rPr>
        </w:r>
        <w:r>
          <w:rPr>
            <w:noProof/>
            <w:webHidden/>
          </w:rPr>
          <w:fldChar w:fldCharType="separate"/>
        </w:r>
        <w:r>
          <w:rPr>
            <w:noProof/>
            <w:webHidden/>
          </w:rPr>
          <w:t>8</w:t>
        </w:r>
        <w:r>
          <w:rPr>
            <w:noProof/>
            <w:webHidden/>
          </w:rPr>
          <w:fldChar w:fldCharType="end"/>
        </w:r>
      </w:hyperlink>
    </w:p>
    <w:p w:rsidR="00D46FFA" w:rsidRDefault="00D46FFA" w14:paraId="48EBDA35" w14:textId="4AC61ACD">
      <w:pPr>
        <w:pStyle w:val="TOC2"/>
        <w:tabs>
          <w:tab w:val="right" w:leader="dot" w:pos="9350"/>
        </w:tabs>
        <w:rPr>
          <w:rFonts w:eastAsiaTheme="minorEastAsia"/>
          <w:noProof/>
          <w:sz w:val="22"/>
          <w:szCs w:val="22"/>
          <w:lang w:val="en-CA" w:eastAsia="en-CA"/>
        </w:rPr>
      </w:pPr>
      <w:hyperlink w:history="1" w:anchor="_Toc489429215">
        <w:r w:rsidRPr="003A4EBE">
          <w:rPr>
            <w:rStyle w:val="Hyperlink"/>
            <w:noProof/>
          </w:rPr>
          <w:t>Services</w:t>
        </w:r>
        <w:r>
          <w:rPr>
            <w:noProof/>
            <w:webHidden/>
          </w:rPr>
          <w:tab/>
        </w:r>
        <w:r>
          <w:rPr>
            <w:noProof/>
            <w:webHidden/>
          </w:rPr>
          <w:fldChar w:fldCharType="begin"/>
        </w:r>
        <w:r>
          <w:rPr>
            <w:noProof/>
            <w:webHidden/>
          </w:rPr>
          <w:instrText xml:space="preserve"> PAGEREF _Toc489429215 \h </w:instrText>
        </w:r>
        <w:r>
          <w:rPr>
            <w:noProof/>
            <w:webHidden/>
          </w:rPr>
        </w:r>
        <w:r>
          <w:rPr>
            <w:noProof/>
            <w:webHidden/>
          </w:rPr>
          <w:fldChar w:fldCharType="separate"/>
        </w:r>
        <w:r>
          <w:rPr>
            <w:noProof/>
            <w:webHidden/>
          </w:rPr>
          <w:t>9</w:t>
        </w:r>
        <w:r>
          <w:rPr>
            <w:noProof/>
            <w:webHidden/>
          </w:rPr>
          <w:fldChar w:fldCharType="end"/>
        </w:r>
      </w:hyperlink>
    </w:p>
    <w:p w:rsidR="00D46FFA" w:rsidRDefault="00D46FFA" w14:paraId="1B1F0A95" w14:textId="177081E5">
      <w:pPr>
        <w:pStyle w:val="TOC2"/>
        <w:tabs>
          <w:tab w:val="right" w:leader="dot" w:pos="9350"/>
        </w:tabs>
        <w:rPr>
          <w:rFonts w:eastAsiaTheme="minorEastAsia"/>
          <w:noProof/>
          <w:sz w:val="22"/>
          <w:szCs w:val="22"/>
          <w:lang w:val="en-CA" w:eastAsia="en-CA"/>
        </w:rPr>
      </w:pPr>
      <w:hyperlink w:history="1" w:anchor="_Toc489429216">
        <w:r w:rsidRPr="003A4EBE">
          <w:rPr>
            <w:rStyle w:val="Hyperlink"/>
            <w:noProof/>
            <w:lang w:val="en-GB"/>
          </w:rPr>
          <w:t>CELA Collections</w:t>
        </w:r>
        <w:r>
          <w:rPr>
            <w:noProof/>
            <w:webHidden/>
          </w:rPr>
          <w:tab/>
        </w:r>
        <w:r>
          <w:rPr>
            <w:noProof/>
            <w:webHidden/>
          </w:rPr>
          <w:fldChar w:fldCharType="begin"/>
        </w:r>
        <w:r>
          <w:rPr>
            <w:noProof/>
            <w:webHidden/>
          </w:rPr>
          <w:instrText xml:space="preserve"> PAGEREF _Toc489429216 \h </w:instrText>
        </w:r>
        <w:r>
          <w:rPr>
            <w:noProof/>
            <w:webHidden/>
          </w:rPr>
        </w:r>
        <w:r>
          <w:rPr>
            <w:noProof/>
            <w:webHidden/>
          </w:rPr>
          <w:fldChar w:fldCharType="separate"/>
        </w:r>
        <w:r>
          <w:rPr>
            <w:noProof/>
            <w:webHidden/>
          </w:rPr>
          <w:t>10</w:t>
        </w:r>
        <w:r>
          <w:rPr>
            <w:noProof/>
            <w:webHidden/>
          </w:rPr>
          <w:fldChar w:fldCharType="end"/>
        </w:r>
      </w:hyperlink>
    </w:p>
    <w:p w:rsidR="00D46FFA" w:rsidRDefault="00D46FFA" w14:paraId="10E5BC1D" w14:textId="3E6034A6">
      <w:pPr>
        <w:pStyle w:val="TOC2"/>
        <w:tabs>
          <w:tab w:val="right" w:leader="dot" w:pos="9350"/>
        </w:tabs>
        <w:rPr>
          <w:rFonts w:eastAsiaTheme="minorEastAsia"/>
          <w:noProof/>
          <w:sz w:val="22"/>
          <w:szCs w:val="22"/>
          <w:lang w:val="en-CA" w:eastAsia="en-CA"/>
        </w:rPr>
      </w:pPr>
      <w:hyperlink w:history="1" w:anchor="_Toc489429217">
        <w:r w:rsidRPr="003A4EBE">
          <w:rPr>
            <w:rStyle w:val="Hyperlink"/>
            <w:noProof/>
          </w:rPr>
          <w:t>CELA Board Members</w:t>
        </w:r>
        <w:r>
          <w:rPr>
            <w:noProof/>
            <w:webHidden/>
          </w:rPr>
          <w:tab/>
        </w:r>
        <w:r>
          <w:rPr>
            <w:noProof/>
            <w:webHidden/>
          </w:rPr>
          <w:fldChar w:fldCharType="begin"/>
        </w:r>
        <w:r>
          <w:rPr>
            <w:noProof/>
            <w:webHidden/>
          </w:rPr>
          <w:instrText xml:space="preserve"> PAGEREF _Toc489429217 \h </w:instrText>
        </w:r>
        <w:r>
          <w:rPr>
            <w:noProof/>
            <w:webHidden/>
          </w:rPr>
        </w:r>
        <w:r>
          <w:rPr>
            <w:noProof/>
            <w:webHidden/>
          </w:rPr>
          <w:fldChar w:fldCharType="separate"/>
        </w:r>
        <w:r>
          <w:rPr>
            <w:noProof/>
            <w:webHidden/>
          </w:rPr>
          <w:t>13</w:t>
        </w:r>
        <w:r>
          <w:rPr>
            <w:noProof/>
            <w:webHidden/>
          </w:rPr>
          <w:fldChar w:fldCharType="end"/>
        </w:r>
      </w:hyperlink>
    </w:p>
    <w:p w:rsidR="00D46FFA" w:rsidRDefault="00D46FFA" w14:paraId="586E7109" w14:textId="648EE397">
      <w:pPr>
        <w:pStyle w:val="TOC2"/>
        <w:tabs>
          <w:tab w:val="right" w:leader="dot" w:pos="9350"/>
        </w:tabs>
        <w:rPr>
          <w:rFonts w:eastAsiaTheme="minorEastAsia"/>
          <w:noProof/>
          <w:sz w:val="22"/>
          <w:szCs w:val="22"/>
          <w:lang w:val="en-CA" w:eastAsia="en-CA"/>
        </w:rPr>
      </w:pPr>
      <w:hyperlink w:history="1" w:anchor="_Toc489429218">
        <w:r w:rsidRPr="003A4EBE">
          <w:rPr>
            <w:rStyle w:val="Hyperlink"/>
            <w:noProof/>
          </w:rPr>
          <w:t>CELA Staff</w:t>
        </w:r>
        <w:r>
          <w:rPr>
            <w:noProof/>
            <w:webHidden/>
          </w:rPr>
          <w:tab/>
        </w:r>
        <w:r>
          <w:rPr>
            <w:noProof/>
            <w:webHidden/>
          </w:rPr>
          <w:fldChar w:fldCharType="begin"/>
        </w:r>
        <w:r>
          <w:rPr>
            <w:noProof/>
            <w:webHidden/>
          </w:rPr>
          <w:instrText xml:space="preserve"> PAGEREF _Toc489429218 \h </w:instrText>
        </w:r>
        <w:r>
          <w:rPr>
            <w:noProof/>
            <w:webHidden/>
          </w:rPr>
        </w:r>
        <w:r>
          <w:rPr>
            <w:noProof/>
            <w:webHidden/>
          </w:rPr>
          <w:fldChar w:fldCharType="separate"/>
        </w:r>
        <w:r>
          <w:rPr>
            <w:noProof/>
            <w:webHidden/>
          </w:rPr>
          <w:t>14</w:t>
        </w:r>
        <w:r>
          <w:rPr>
            <w:noProof/>
            <w:webHidden/>
          </w:rPr>
          <w:fldChar w:fldCharType="end"/>
        </w:r>
      </w:hyperlink>
    </w:p>
    <w:p w:rsidR="001E5040" w:rsidP="00383093" w:rsidRDefault="001E5040" w14:paraId="17953CD7" w14:textId="6EBC62AC">
      <w:r>
        <w:fldChar w:fldCharType="end"/>
      </w:r>
    </w:p>
    <w:p w:rsidR="001E5040" w:rsidRDefault="001E5040" w14:paraId="1E7D7662" w14:textId="77777777">
      <w:r>
        <w:br w:type="page"/>
      </w:r>
    </w:p>
    <w:p w:rsidR="001E5040" w:rsidP="001E5040" w:rsidRDefault="001E5040" w14:paraId="006DCF5B" w14:textId="275471B3">
      <w:pPr>
        <w:pStyle w:val="Heading1"/>
      </w:pPr>
      <w:bookmarkStart w:name="_Toc489429199" w:id="0"/>
      <w:r>
        <w:lastRenderedPageBreak/>
        <w:t>Welcome</w:t>
      </w:r>
      <w:bookmarkEnd w:id="0"/>
    </w:p>
    <w:p w:rsidRPr="00CE727A" w:rsidR="00974E5D" w:rsidP="00383093" w:rsidRDefault="00D84A51" w14:paraId="41C00E6B" w14:textId="56AF92A7">
      <w:r w:rsidRPr="00CE727A">
        <w:t xml:space="preserve">Welcome to CELA's </w:t>
      </w:r>
      <w:r w:rsidR="00342533">
        <w:t>Educator</w:t>
      </w:r>
      <w:r w:rsidRPr="00CE727A" w:rsidR="00342533">
        <w:t xml:space="preserve"> </w:t>
      </w:r>
      <w:r w:rsidRPr="00CE727A">
        <w:t xml:space="preserve">Advisory Group.  </w:t>
      </w:r>
      <w:r w:rsidRPr="00CE727A" w:rsidR="0054481F">
        <w:t xml:space="preserve">Thank you for offering your </w:t>
      </w:r>
      <w:r w:rsidRPr="00CE727A" w:rsidR="00974E5D">
        <w:t>time</w:t>
      </w:r>
      <w:r w:rsidRPr="00CE727A" w:rsidR="0054481F">
        <w:t xml:space="preserve"> and skills to </w:t>
      </w:r>
      <w:r w:rsidRPr="00CE727A" w:rsidR="00974E5D">
        <w:t xml:space="preserve">improve and enhance CELA’s services and programs. On behalf of the staff and our users, we appreciate your commitment. We are looking forward to learning more about your experiences as </w:t>
      </w:r>
      <w:r w:rsidR="00342533">
        <w:t>an educator or teacher supporting students with print disabilities who benefit from</w:t>
      </w:r>
      <w:r w:rsidRPr="00CE727A" w:rsidR="00974E5D">
        <w:t xml:space="preserve"> CELA services. </w:t>
      </w:r>
    </w:p>
    <w:p w:rsidRPr="00CE727A" w:rsidR="00974E5D" w:rsidP="00383093" w:rsidRDefault="00D84A51" w14:paraId="6E577F10" w14:textId="2899E424">
      <w:r w:rsidRPr="00CE727A">
        <w:t xml:space="preserve">To help you become familiar with CELA, we have provided you with </w:t>
      </w:r>
      <w:r w:rsidRPr="00CE727A" w:rsidR="00592755">
        <w:t>this</w:t>
      </w:r>
      <w:r w:rsidRPr="00CE727A">
        <w:t xml:space="preserve"> package</w:t>
      </w:r>
      <w:r w:rsidRPr="00CE727A" w:rsidR="00974E5D">
        <w:t xml:space="preserve"> that </w:t>
      </w:r>
      <w:r w:rsidRPr="00CE727A" w:rsidR="00CE727A">
        <w:t xml:space="preserve">provides the terms of reference, clarifies terminology and process, </w:t>
      </w:r>
      <w:r w:rsidRPr="00CE727A" w:rsidR="00974E5D">
        <w:t xml:space="preserve">outlines some background material, and will help to provide context for the work of the </w:t>
      </w:r>
      <w:r w:rsidR="00342533">
        <w:t>Educator</w:t>
      </w:r>
      <w:r w:rsidRPr="00CE727A" w:rsidR="00342533">
        <w:t xml:space="preserve"> </w:t>
      </w:r>
      <w:r w:rsidRPr="00CE727A" w:rsidR="00974E5D">
        <w:t>Advisory Group.</w:t>
      </w:r>
    </w:p>
    <w:p w:rsidR="00CE727A" w:rsidP="00383093" w:rsidRDefault="00974E5D" w14:paraId="7411B427" w14:textId="3B8A5FBC">
      <w:r w:rsidR="37C64E7D">
        <w:rPr/>
        <w:t xml:space="preserve">If, at any time, you would like to speak about the items discussed in the Educator Advisory Group meeting please don’t hesitate to contact </w:t>
      </w:r>
      <w:r w:rsidR="37C64E7D">
        <w:rPr/>
        <w:t xml:space="preserve">Rachel Breau, Manager, CELA Member </w:t>
      </w:r>
      <w:r w:rsidR="37C64E7D">
        <w:rPr/>
        <w:t>Services</w:t>
      </w:r>
      <w:r w:rsidR="37C64E7D">
        <w:rPr/>
        <w:t>.</w:t>
      </w:r>
    </w:p>
    <w:p w:rsidR="00CE727A" w:rsidRDefault="00CE727A" w14:paraId="215002DE" w14:textId="77777777">
      <w:pPr>
        <w:rPr>
          <w:rFonts w:eastAsiaTheme="majorEastAsia" w:cstheme="majorBidi"/>
          <w:sz w:val="32"/>
        </w:rPr>
      </w:pPr>
      <w:r>
        <w:rPr>
          <w:b/>
        </w:rPr>
        <w:br w:type="page"/>
      </w:r>
    </w:p>
    <w:p w:rsidRPr="00383093" w:rsidR="00383093" w:rsidP="00383093" w:rsidRDefault="00383093" w14:paraId="110CA41E" w14:textId="412F8E77">
      <w:pPr>
        <w:pStyle w:val="Heading1"/>
      </w:pPr>
      <w:bookmarkStart w:name="_Toc476756904" w:id="1"/>
      <w:bookmarkStart w:name="_Toc489429200" w:id="2"/>
      <w:r w:rsidRPr="00383093">
        <w:lastRenderedPageBreak/>
        <w:t xml:space="preserve">Terms of Reference for the CELA </w:t>
      </w:r>
      <w:r w:rsidR="003D4E1D">
        <w:t>Educator</w:t>
      </w:r>
      <w:r w:rsidRPr="00383093" w:rsidR="003D4E1D">
        <w:t xml:space="preserve"> </w:t>
      </w:r>
      <w:r w:rsidRPr="00383093">
        <w:t>Group</w:t>
      </w:r>
      <w:bookmarkEnd w:id="1"/>
      <w:bookmarkEnd w:id="2"/>
    </w:p>
    <w:p w:rsidRPr="00383093" w:rsidR="00383093" w:rsidP="37C64E7D" w:rsidRDefault="005A4A3D" w14:paraId="6C9CA74E" w14:textId="43E7CCA9">
      <w:pPr>
        <w:pStyle w:val="Normal"/>
      </w:pPr>
      <w:r w:rsidR="37C64E7D">
        <w:rPr/>
        <w:t>The CELA Educator Advisory</w:t>
      </w:r>
      <w:r w:rsidR="37C64E7D">
        <w:rPr/>
        <w:t xml:space="preserve"> </w:t>
      </w:r>
      <w:r w:rsidR="37C64E7D">
        <w:rPr/>
        <w:t>Group Committee</w:t>
      </w:r>
      <w:r w:rsidR="37C64E7D">
        <w:rPr/>
        <w:t xml:space="preserve"> has been established to advise CELA Staff and Board on specific matters as they pertain to the preparation and delivery of CELA services for educators and the students with print disabilities they serve.</w:t>
      </w:r>
    </w:p>
    <w:p w:rsidRPr="00383093" w:rsidR="00383093" w:rsidP="00383093" w:rsidRDefault="00383093" w14:paraId="50CB3BD8" w14:textId="77777777">
      <w:pPr>
        <w:pStyle w:val="Heading2"/>
      </w:pPr>
      <w:bookmarkStart w:name="_Toc476756905" w:id="3"/>
      <w:bookmarkStart w:name="_Toc489429201" w:id="4"/>
      <w:r w:rsidRPr="00383093">
        <w:t>Background</w:t>
      </w:r>
      <w:bookmarkEnd w:id="3"/>
      <w:bookmarkEnd w:id="4"/>
      <w:r w:rsidRPr="00383093">
        <w:t xml:space="preserve"> </w:t>
      </w:r>
    </w:p>
    <w:p w:rsidRPr="00383093" w:rsidR="00383093" w:rsidP="00383093" w:rsidRDefault="00383093" w14:paraId="2FB1567A" w14:textId="6679DFA9">
      <w:r w:rsidR="37C64E7D">
        <w:rPr/>
        <w:t>The Centre for Equitable Library Access, CELA, is Canada’s most comprehensive accessible reading service, providing books and other materials to Canadians with print disabilities in the formats of their choice.  Educators and other professionals who support people with print disabilities may access CELA's services and collection. A national not-for-profit organization, CELA member libraries serve 9</w:t>
      </w:r>
      <w:r w:rsidR="37C64E7D">
        <w:rPr/>
        <w:t>7</w:t>
      </w:r>
      <w:r w:rsidR="37C64E7D">
        <w:rPr/>
        <w:t xml:space="preserve">% of the Canadian population. CELA provides access to </w:t>
      </w:r>
      <w:r w:rsidR="37C64E7D">
        <w:rPr/>
        <w:t>7</w:t>
      </w:r>
      <w:r w:rsidR="37C64E7D">
        <w:rPr/>
        <w:t xml:space="preserve">00,000 professionally produced titles to provide people with print disabilities with a quality public library experience. </w:t>
      </w:r>
    </w:p>
    <w:p w:rsidRPr="00383093" w:rsidR="00383093" w:rsidP="00383093" w:rsidRDefault="00383093" w14:paraId="414F4F87" w14:textId="5818AD1C">
      <w:pPr>
        <w:pStyle w:val="Heading2"/>
      </w:pPr>
      <w:bookmarkStart w:name="_Toc476756906" w:id="5"/>
      <w:bookmarkStart w:name="_Toc489429202" w:id="6"/>
      <w:r w:rsidRPr="00383093">
        <w:t xml:space="preserve">Purpose of the </w:t>
      </w:r>
      <w:r w:rsidR="00A529E6">
        <w:t xml:space="preserve">Educator </w:t>
      </w:r>
      <w:r w:rsidRPr="00383093">
        <w:t>Group</w:t>
      </w:r>
      <w:bookmarkEnd w:id="5"/>
      <w:bookmarkEnd w:id="6"/>
      <w:r w:rsidRPr="00383093">
        <w:t xml:space="preserve"> </w:t>
      </w:r>
    </w:p>
    <w:p w:rsidRPr="00383093" w:rsidR="00383093" w:rsidP="00383093" w:rsidRDefault="00383093" w14:paraId="21AC7E57" w14:textId="20AFF62D">
      <w:r w:rsidRPr="00383093">
        <w:t xml:space="preserve">The overall purpose of the </w:t>
      </w:r>
      <w:r w:rsidR="005A5583">
        <w:t>Educator</w:t>
      </w:r>
      <w:r w:rsidRPr="00383093" w:rsidR="005A5583">
        <w:t xml:space="preserve"> </w:t>
      </w:r>
      <w:r w:rsidRPr="00383093">
        <w:t xml:space="preserve">Group is to ensure that </w:t>
      </w:r>
      <w:r w:rsidR="00EC4790">
        <w:t xml:space="preserve">educators who represent students with print disabilities and the larger educational community </w:t>
      </w:r>
      <w:r w:rsidRPr="00383093">
        <w:t xml:space="preserve">have their interests represented </w:t>
      </w:r>
      <w:r w:rsidRPr="00383093" w:rsidR="000641A8">
        <w:t>during the creation, modification and delivery of CELA services</w:t>
      </w:r>
      <w:r w:rsidR="000641A8">
        <w:t>. B</w:t>
      </w:r>
      <w:r w:rsidRPr="00383093">
        <w:t xml:space="preserve">y playing a key role, the community will contribute to strengthening </w:t>
      </w:r>
      <w:r w:rsidR="000641A8">
        <w:t>these</w:t>
      </w:r>
      <w:r w:rsidRPr="00383093" w:rsidR="000641A8">
        <w:t xml:space="preserve"> </w:t>
      </w:r>
      <w:r w:rsidRPr="00383093">
        <w:t>services</w:t>
      </w:r>
      <w:r w:rsidR="000641A8">
        <w:t>, ensuring they meet the needs of the end users</w:t>
      </w:r>
      <w:r w:rsidRPr="00383093">
        <w:t xml:space="preserve">. In this way, the </w:t>
      </w:r>
      <w:r w:rsidR="00FC0E93">
        <w:t>Educator</w:t>
      </w:r>
      <w:r w:rsidRPr="00383093" w:rsidR="00FC0E93">
        <w:t xml:space="preserve"> </w:t>
      </w:r>
      <w:r w:rsidRPr="00383093">
        <w:t xml:space="preserve">Group will help to ensure that future actions are appropriate to the community, and </w:t>
      </w:r>
      <w:r w:rsidR="000641A8">
        <w:t xml:space="preserve">that CELA services are </w:t>
      </w:r>
      <w:r w:rsidRPr="00383093">
        <w:t>of the highest possible quality.</w:t>
      </w:r>
    </w:p>
    <w:p w:rsidRPr="00383093" w:rsidR="00383093" w:rsidP="00383093" w:rsidRDefault="00383093" w14:paraId="71779762" w14:textId="75ADEAEF">
      <w:pPr>
        <w:pStyle w:val="Heading2"/>
      </w:pPr>
      <w:bookmarkStart w:name="_Toc476756907" w:id="7"/>
      <w:bookmarkStart w:name="_Toc489429203" w:id="8"/>
      <w:r w:rsidRPr="00383093">
        <w:t xml:space="preserve">Role of the </w:t>
      </w:r>
      <w:r w:rsidR="00071A04">
        <w:t>Educator</w:t>
      </w:r>
      <w:r w:rsidRPr="00383093" w:rsidR="00071A04">
        <w:t xml:space="preserve"> </w:t>
      </w:r>
      <w:r w:rsidRPr="00383093">
        <w:t>Group</w:t>
      </w:r>
      <w:bookmarkEnd w:id="7"/>
      <w:bookmarkEnd w:id="8"/>
      <w:r w:rsidRPr="00383093">
        <w:t xml:space="preserve"> </w:t>
      </w:r>
    </w:p>
    <w:p w:rsidRPr="00383093" w:rsidR="00383093" w:rsidP="00383093" w:rsidRDefault="000641A8" w14:paraId="1AA611CF" w14:textId="33898CC7">
      <w:r>
        <w:t>In an advisory capacity, t</w:t>
      </w:r>
      <w:r w:rsidRPr="00383093" w:rsidR="00383093">
        <w:t xml:space="preserve">he </w:t>
      </w:r>
      <w:r w:rsidR="00237048">
        <w:t>Educator Group</w:t>
      </w:r>
      <w:r w:rsidRPr="00383093" w:rsidR="00383093">
        <w:t xml:space="preserve"> will share opinions and perspectives and offer collective advice to CELA staff. The </w:t>
      </w:r>
      <w:r w:rsidR="00237048">
        <w:t>Educator Group</w:t>
      </w:r>
      <w:r w:rsidRPr="00383093" w:rsidR="00383093">
        <w:t>’s input, along with broad public consultation, will enable a planning process that is open, transparent a</w:t>
      </w:r>
      <w:r w:rsidR="00383093">
        <w:t>nd meaningful to the community.</w:t>
      </w:r>
    </w:p>
    <w:p w:rsidRPr="00383093" w:rsidR="00383093" w:rsidP="00383093" w:rsidRDefault="00383093" w14:paraId="304E2CBB" w14:textId="163CF951">
      <w:r w:rsidRPr="00383093">
        <w:t xml:space="preserve">Input will flow from the </w:t>
      </w:r>
      <w:r w:rsidR="00237048">
        <w:t>Educator Group</w:t>
      </w:r>
      <w:r w:rsidRPr="00383093">
        <w:t xml:space="preserve"> to CELA staff in the form of information, feedback, and recommendations which will be used in developing the logistical and strategic plans. Additionally, the </w:t>
      </w:r>
      <w:r w:rsidR="00237048">
        <w:t>Educator Group</w:t>
      </w:r>
      <w:r w:rsidRPr="00383093">
        <w:t xml:space="preserve"> will be instrumental in advising on the best avenues for broad </w:t>
      </w:r>
      <w:r w:rsidR="00753B07">
        <w:t xml:space="preserve">educational </w:t>
      </w:r>
      <w:r w:rsidRPr="00383093">
        <w:t xml:space="preserve">community engagement and </w:t>
      </w:r>
      <w:r w:rsidRPr="00383093">
        <w:lastRenderedPageBreak/>
        <w:t xml:space="preserve">communication of critical information. Final decision-making authority in all matters will lie with CELA’s management team and its Board of Directors with key input from the </w:t>
      </w:r>
      <w:r w:rsidR="00237048">
        <w:t>Educator Group</w:t>
      </w:r>
      <w:r>
        <w:t>.</w:t>
      </w:r>
    </w:p>
    <w:p w:rsidRPr="00383093" w:rsidR="00383093" w:rsidP="00383093" w:rsidRDefault="00383093" w14:paraId="4216DF5F" w14:textId="3C355711">
      <w:pPr>
        <w:pStyle w:val="Heading2"/>
      </w:pPr>
      <w:bookmarkStart w:name="_Toc476756908" w:id="9"/>
      <w:bookmarkStart w:name="_Toc489429204" w:id="10"/>
      <w:r w:rsidRPr="00383093">
        <w:t xml:space="preserve">Duties of the </w:t>
      </w:r>
      <w:bookmarkEnd w:id="9"/>
      <w:r w:rsidR="00237048">
        <w:t>Educator Group</w:t>
      </w:r>
      <w:bookmarkEnd w:id="10"/>
      <w:r w:rsidRPr="00383093">
        <w:t xml:space="preserve"> </w:t>
      </w:r>
    </w:p>
    <w:p w:rsidRPr="00383093" w:rsidR="00383093" w:rsidP="00383093" w:rsidRDefault="00383093" w14:paraId="02840666" w14:textId="703220DE">
      <w:r w:rsidR="37C64E7D">
        <w:rPr/>
        <w:t>• Meet t</w:t>
      </w:r>
      <w:r w:rsidR="37C64E7D">
        <w:rPr/>
        <w:t xml:space="preserve">wice </w:t>
      </w:r>
      <w:r w:rsidR="37C64E7D">
        <w:rPr/>
        <w:t xml:space="preserve">a year (or as required) with CELA staff members acting as facilitators; </w:t>
      </w:r>
    </w:p>
    <w:p w:rsidRPr="00383093" w:rsidR="00383093" w:rsidP="00383093" w:rsidRDefault="00383093" w14:paraId="1DF62417" w14:textId="57C56C77">
      <w:r w:rsidRPr="00383093">
        <w:t>• Review the results of public consultation exercises</w:t>
      </w:r>
      <w:r w:rsidR="000641A8">
        <w:t>,</w:t>
      </w:r>
      <w:r w:rsidRPr="00383093">
        <w:t xml:space="preserve"> and key project reports and findings and provide input; </w:t>
      </w:r>
    </w:p>
    <w:p w:rsidRPr="00383093" w:rsidR="00383093" w:rsidP="00383093" w:rsidRDefault="00383093" w14:paraId="06D34035" w14:textId="77777777">
      <w:r w:rsidRPr="00383093">
        <w:t xml:space="preserve">• Provide feedback and recommendations on specific products and services that CELA may be developing, testing or implementing. </w:t>
      </w:r>
    </w:p>
    <w:p w:rsidRPr="00383093" w:rsidR="00383093" w:rsidP="00383093" w:rsidRDefault="00383093" w14:paraId="7152DE0F" w14:textId="5F5B55E5">
      <w:r w:rsidRPr="00383093">
        <w:t xml:space="preserve">• Recognize that some information provided to the group may be sensitive or confidential, and if shared outside of the </w:t>
      </w:r>
      <w:r w:rsidR="00237048">
        <w:t>Educator Group</w:t>
      </w:r>
      <w:r w:rsidRPr="00383093">
        <w:t xml:space="preserve"> may jeopardize the integrity of a project`s outcome. Members may be asked in some situations to sign a consent form or Non-Disclosure Agreements.</w:t>
      </w:r>
    </w:p>
    <w:p w:rsidRPr="00383093" w:rsidR="00383093" w:rsidP="00383093" w:rsidRDefault="00237048" w14:paraId="7AD26280" w14:textId="4DFB2894">
      <w:pPr>
        <w:pStyle w:val="Heading2"/>
      </w:pPr>
      <w:bookmarkStart w:name="_Toc476756909" w:id="11"/>
      <w:bookmarkStart w:name="_Toc489429205" w:id="12"/>
      <w:r>
        <w:t>Educator Group</w:t>
      </w:r>
      <w:r w:rsidRPr="00383093" w:rsidR="00383093">
        <w:t xml:space="preserve"> Membership</w:t>
      </w:r>
      <w:bookmarkEnd w:id="11"/>
      <w:bookmarkEnd w:id="12"/>
      <w:r w:rsidRPr="00383093" w:rsidR="00383093">
        <w:t xml:space="preserve"> </w:t>
      </w:r>
    </w:p>
    <w:p w:rsidRPr="00383093" w:rsidR="00383093" w:rsidP="00383093" w:rsidRDefault="00383093" w14:paraId="7419C913" w14:textId="253C4FE8">
      <w:r w:rsidRPr="00383093">
        <w:t xml:space="preserve">The group will include representatives from </w:t>
      </w:r>
      <w:r w:rsidR="00393686">
        <w:t>elementary, secondary and post-secondary institutions and may include both public and private schools,</w:t>
      </w:r>
      <w:r w:rsidRPr="00383093">
        <w:t xml:space="preserve"> to allow for cross pollination of ideas across the community. Subgroups may be developed as needed, particularly </w:t>
      </w:r>
      <w:r w:rsidR="0059316C">
        <w:t xml:space="preserve">to represent the reading and accessible technology needs for students of different ages or abilities.  </w:t>
      </w:r>
      <w:r w:rsidRPr="00383093">
        <w:t xml:space="preserve">CELA will do its best to recruit and maintain a membership with a balance of </w:t>
      </w:r>
      <w:r w:rsidR="0059316C">
        <w:t>educators</w:t>
      </w:r>
      <w:r w:rsidRPr="00383093" w:rsidR="0059316C">
        <w:t xml:space="preserve"> </w:t>
      </w:r>
      <w:r w:rsidRPr="00383093">
        <w:t xml:space="preserve">from different </w:t>
      </w:r>
      <w:r w:rsidR="0059316C">
        <w:t>grade levels</w:t>
      </w:r>
      <w:r w:rsidRPr="00383093">
        <w:t xml:space="preserve">, regions, skill sets and experiences.   The </w:t>
      </w:r>
      <w:r w:rsidR="00237048">
        <w:t>Educator Group</w:t>
      </w:r>
      <w:r w:rsidRPr="00383093">
        <w:t xml:space="preserve"> meetings will include CELA Staff appropriate to the topic being discussed.</w:t>
      </w:r>
    </w:p>
    <w:p w:rsidRPr="00383093" w:rsidR="00383093" w:rsidP="00383093" w:rsidRDefault="00383093" w14:paraId="70EC17BA" w14:textId="77777777">
      <w:pPr>
        <w:pStyle w:val="Heading2"/>
      </w:pPr>
      <w:bookmarkStart w:name="_Toc476756910" w:id="13"/>
      <w:bookmarkStart w:name="_Toc489429206" w:id="14"/>
      <w:r w:rsidRPr="00383093">
        <w:t>Membership Selection criteria will include:</w:t>
      </w:r>
      <w:bookmarkEnd w:id="13"/>
      <w:bookmarkEnd w:id="14"/>
    </w:p>
    <w:p w:rsidR="00383093" w:rsidP="00383093" w:rsidRDefault="00383093" w14:paraId="710FE1A8" w14:textId="77777777">
      <w:r w:rsidRPr="00383093">
        <w:t xml:space="preserve">• Willingness and ability to commit to the necessary time and effort required to contribute meaningfully to the group; </w:t>
      </w:r>
    </w:p>
    <w:p w:rsidRPr="00D46FFA" w:rsidR="00383093" w:rsidP="00383093" w:rsidRDefault="00383093" w14:paraId="290C348A" w14:textId="18E42ABF">
      <w:pPr>
        <w:rPr>
          <w:rFonts w:cstheme="minorHAnsi"/>
        </w:rPr>
      </w:pPr>
      <w:r w:rsidRPr="00383093">
        <w:t xml:space="preserve">• </w:t>
      </w:r>
      <w:r w:rsidRPr="00C2584D" w:rsidR="00C2584D">
        <w:t>Commitment and interest in the development of CELA services for students across Canada and with different print disabilities, with that interest informed by personal or professional experience;</w:t>
      </w:r>
    </w:p>
    <w:p w:rsidRPr="00383093" w:rsidR="00383093" w:rsidP="00383093" w:rsidRDefault="00383093" w14:paraId="75834DBE" w14:textId="5B83EB5D">
      <w:r w:rsidRPr="00383093">
        <w:lastRenderedPageBreak/>
        <w:t xml:space="preserve">• </w:t>
      </w:r>
      <w:r w:rsidRPr="00F919DD" w:rsidR="008B644D">
        <w:rPr>
          <w:rFonts w:ascii="Verdana" w:hAnsi="Verdana"/>
          <w:color w:val="141412"/>
          <w:sz w:val="24"/>
          <w:szCs w:val="24"/>
        </w:rPr>
        <w:t xml:space="preserve">Skills and experience related to previous work with </w:t>
      </w:r>
      <w:r w:rsidR="008B644D">
        <w:rPr>
          <w:rFonts w:ascii="Verdana" w:hAnsi="Verdana"/>
          <w:color w:val="141412"/>
          <w:sz w:val="24"/>
          <w:szCs w:val="24"/>
        </w:rPr>
        <w:t xml:space="preserve">student support, educational initiatives or </w:t>
      </w:r>
      <w:r w:rsidRPr="00F919DD" w:rsidR="008B644D">
        <w:rPr>
          <w:rFonts w:ascii="Verdana" w:hAnsi="Verdana"/>
          <w:color w:val="141412"/>
          <w:sz w:val="24"/>
          <w:szCs w:val="24"/>
        </w:rPr>
        <w:t xml:space="preserve">community-based </w:t>
      </w:r>
      <w:r w:rsidR="008B644D">
        <w:rPr>
          <w:rFonts w:ascii="Verdana" w:hAnsi="Verdana"/>
          <w:color w:val="141412"/>
          <w:sz w:val="24"/>
          <w:szCs w:val="24"/>
        </w:rPr>
        <w:t>projects supporting those with print disabilities</w:t>
      </w:r>
      <w:r w:rsidR="00241D46">
        <w:rPr>
          <w:rFonts w:ascii="Verdana" w:hAnsi="Verdana"/>
          <w:color w:val="141412"/>
          <w:sz w:val="24"/>
          <w:szCs w:val="24"/>
        </w:rPr>
        <w:t>;</w:t>
      </w:r>
      <w:r w:rsidRPr="00383093" w:rsidDel="008B644D" w:rsidR="00241D46">
        <w:t xml:space="preserve"> </w:t>
      </w:r>
    </w:p>
    <w:p w:rsidRPr="00383093" w:rsidR="00383093" w:rsidP="00383093" w:rsidRDefault="00383093" w14:paraId="494A7419" w14:textId="77777777">
      <w:pPr>
        <w:pStyle w:val="Heading2"/>
      </w:pPr>
      <w:bookmarkStart w:name="_Toc476756911" w:id="15"/>
      <w:bookmarkStart w:name="_Toc489429207" w:id="16"/>
      <w:r w:rsidRPr="00383093">
        <w:t>Appointment</w:t>
      </w:r>
      <w:bookmarkEnd w:id="15"/>
      <w:bookmarkEnd w:id="16"/>
      <w:r w:rsidRPr="00383093">
        <w:t xml:space="preserve"> </w:t>
      </w:r>
    </w:p>
    <w:p w:rsidRPr="00383093" w:rsidR="00383093" w:rsidP="00383093" w:rsidRDefault="00383093" w14:paraId="77C365AD" w14:textId="34E4A215">
      <w:r w:rsidRPr="00383093">
        <w:t>The term of appointment shall be for the 2 years. Renewal of terms will be offered If CELA considers the member in good standing and there is not a high demand for membership. If you are unable to complete your term, please feel free to speak to a staff person and we will remove you from the emails</w:t>
      </w:r>
      <w:r w:rsidR="00A55422">
        <w:t>.</w:t>
      </w:r>
    </w:p>
    <w:p w:rsidRPr="00383093" w:rsidR="00383093" w:rsidP="00383093" w:rsidRDefault="00383093" w14:paraId="1E209BCE" w14:textId="77777777">
      <w:pPr>
        <w:pStyle w:val="Heading2"/>
      </w:pPr>
      <w:bookmarkStart w:name="_Toc476756912" w:id="17"/>
      <w:bookmarkStart w:name="_Toc489429208" w:id="18"/>
      <w:r w:rsidRPr="00383093">
        <w:t>Meetings</w:t>
      </w:r>
      <w:bookmarkEnd w:id="17"/>
      <w:bookmarkEnd w:id="18"/>
      <w:r w:rsidRPr="00383093">
        <w:t xml:space="preserve"> </w:t>
      </w:r>
    </w:p>
    <w:p w:rsidRPr="00383093" w:rsidR="00383093" w:rsidP="00383093" w:rsidRDefault="00383093" w14:paraId="5295B53B" w14:textId="52E6D4AF">
      <w:r w:rsidR="37C64E7D">
        <w:rPr/>
        <w:t xml:space="preserve">Meetings shall be held </w:t>
      </w:r>
      <w:r w:rsidR="37C64E7D">
        <w:rPr/>
        <w:t>2</w:t>
      </w:r>
      <w:r w:rsidR="37C64E7D">
        <w:rPr/>
        <w:t xml:space="preserve"> times a year or as needed by teleconference as agreed to by the Educator Group and CELA Staff and as determined by the project and initiative requirements. Subcommittees or ad hoc groups may meet more often during key projects. Participants will be invited to call into CELA’s toll free online meeting system. The numbers required to access the meeting system will be sent with each meeting announcement.</w:t>
      </w:r>
    </w:p>
    <w:p w:rsidRPr="00383093" w:rsidR="00564C0C" w:rsidP="00383093" w:rsidRDefault="005D4519" w14:paraId="54567DA9" w14:textId="77777777">
      <w:pPr>
        <w:pStyle w:val="Heading2"/>
      </w:pPr>
      <w:bookmarkStart w:name="_Toc476756913" w:id="19"/>
      <w:bookmarkStart w:name="_Toc489429209" w:id="20"/>
      <w:r w:rsidRPr="00383093">
        <w:t>Resources</w:t>
      </w:r>
      <w:bookmarkEnd w:id="19"/>
      <w:bookmarkEnd w:id="20"/>
      <w:r w:rsidRPr="00383093">
        <w:t xml:space="preserve"> </w:t>
      </w:r>
    </w:p>
    <w:p w:rsidRPr="00383093" w:rsidR="00383093" w:rsidP="00383093" w:rsidRDefault="00383093" w14:paraId="7A1AD336" w14:textId="3A0BE528">
      <w:r w:rsidRPr="00383093">
        <w:t xml:space="preserve">CELA will provide staff resources to the </w:t>
      </w:r>
      <w:r w:rsidR="00237048">
        <w:t>Educator Group</w:t>
      </w:r>
      <w:r w:rsidRPr="00383093">
        <w:t xml:space="preserve"> including coordinating and arranging meetings, agendas, note taking (summary and action items), distribution of materials, and other admini</w:t>
      </w:r>
      <w:r>
        <w:t>strative functions as required.</w:t>
      </w:r>
    </w:p>
    <w:p w:rsidRPr="00383093" w:rsidR="00383093" w:rsidP="00383093" w:rsidRDefault="00383093" w14:paraId="7225C5C9" w14:textId="77777777">
      <w:pPr>
        <w:pStyle w:val="Heading2"/>
      </w:pPr>
      <w:bookmarkStart w:name="_Toc476756914" w:id="21"/>
      <w:bookmarkStart w:name="_Toc489429210" w:id="22"/>
      <w:r w:rsidRPr="00383093">
        <w:t>Meeting Minutes</w:t>
      </w:r>
      <w:bookmarkEnd w:id="21"/>
      <w:bookmarkEnd w:id="22"/>
      <w:r w:rsidRPr="00383093">
        <w:t xml:space="preserve"> </w:t>
      </w:r>
    </w:p>
    <w:p w:rsidRPr="00383093" w:rsidR="00383093" w:rsidP="00383093" w:rsidRDefault="00383093" w14:paraId="5B9AE1A9" w14:textId="7563132F">
      <w:r w:rsidRPr="00383093">
        <w:t xml:space="preserve">A written summary of discussion and comments from each meeting will be prepared by CELA Staff. Meeting minutes will describe highlights of discussions, assignments, action items and recommendations. Meeting minutes will be circulated to members of the </w:t>
      </w:r>
      <w:r w:rsidR="00237048">
        <w:t>Educator Group</w:t>
      </w:r>
      <w:r w:rsidRPr="00383093">
        <w:t xml:space="preserve"> and CELA Board and staff.</w:t>
      </w:r>
    </w:p>
    <w:p w:rsidRPr="00383093" w:rsidR="00383093" w:rsidP="00383093" w:rsidRDefault="005D4519" w14:paraId="5FD0086E" w14:textId="77777777">
      <w:pPr>
        <w:pStyle w:val="Heading2"/>
      </w:pPr>
      <w:bookmarkStart w:name="_Toc476756915" w:id="23"/>
      <w:bookmarkStart w:name="_Toc489429211" w:id="24"/>
      <w:r w:rsidRPr="00383093">
        <w:t>Privacy</w:t>
      </w:r>
      <w:bookmarkEnd w:id="23"/>
      <w:bookmarkEnd w:id="24"/>
    </w:p>
    <w:p w:rsidRPr="00383093" w:rsidR="00383093" w:rsidP="00383093" w:rsidRDefault="00383093" w14:paraId="4AE03D5A" w14:textId="74E3E23D">
      <w:r w:rsidRPr="00383093">
        <w:t xml:space="preserve">All CELA staff and board members are bound by privacy agreements. However, the expectation of privacy does not currently extend to members of this group. Please refrain from sharing any </w:t>
      </w:r>
      <w:r w:rsidR="00D305F1">
        <w:t xml:space="preserve">student's </w:t>
      </w:r>
      <w:r w:rsidRPr="00383093">
        <w:t>personal information that you would not like revealed to other members. No personal information of any kind will be noted in the meeting minutes.</w:t>
      </w:r>
    </w:p>
    <w:p w:rsidR="00CE727A" w:rsidP="00383093" w:rsidRDefault="00383093" w14:paraId="1FC01C82" w14:textId="41B55C0E">
      <w:pPr>
        <w:pStyle w:val="Heading1"/>
      </w:pPr>
      <w:bookmarkStart w:name="_Toc476756916" w:id="25"/>
      <w:bookmarkStart w:name="_Toc489429212" w:id="26"/>
      <w:r>
        <w:lastRenderedPageBreak/>
        <w:t>FAQs and Clarifications</w:t>
      </w:r>
      <w:bookmarkEnd w:id="25"/>
      <w:bookmarkEnd w:id="26"/>
    </w:p>
    <w:p w:rsidRPr="00383093" w:rsidR="00383093" w:rsidP="00383093" w:rsidRDefault="00383093" w14:paraId="65994D2A" w14:textId="77777777"/>
    <w:p w:rsidRPr="00996AEB" w:rsidR="00CE727A" w:rsidP="00CE727A" w:rsidRDefault="00CE727A" w14:paraId="213BDA7F" w14:textId="77777777">
      <w:pPr>
        <w:rPr>
          <w:b/>
          <w:lang w:val="en-CA"/>
        </w:rPr>
      </w:pPr>
      <w:r w:rsidRPr="00996AEB">
        <w:rPr>
          <w:b/>
          <w:lang w:val="en-CA"/>
        </w:rPr>
        <w:t>How will meetings be coordinated?</w:t>
      </w:r>
    </w:p>
    <w:p w:rsidR="00CE727A" w:rsidP="37C64E7D" w:rsidRDefault="00CE727A" w14:paraId="1039F6FB" w14:textId="39B4A502">
      <w:pPr>
        <w:rPr>
          <w:lang w:val="en-CA"/>
        </w:rPr>
      </w:pPr>
      <w:r w:rsidRPr="37C64E7D" w:rsidR="37C64E7D">
        <w:rPr>
          <w:lang w:val="en-CA"/>
        </w:rPr>
        <w:t>Rachel Breau, Manager, CELA Member Services</w:t>
      </w:r>
      <w:r w:rsidRPr="37C64E7D" w:rsidR="37C64E7D">
        <w:rPr>
          <w:lang w:val="en-CA"/>
        </w:rPr>
        <w:t xml:space="preserve"> will be responsible for coordinating and conducting the meeting.  Agenda items will be set by CELA staff, with input from the board and the Educator Advisory Group.  Meeting notes will be distributed by email to the Educator Advisory Group following the meeting. </w:t>
      </w:r>
    </w:p>
    <w:p w:rsidRPr="00996AEB" w:rsidR="00CE727A" w:rsidP="00CE727A" w:rsidRDefault="00CE727A" w14:paraId="1AC4C18B" w14:textId="77777777">
      <w:pPr>
        <w:rPr>
          <w:b/>
          <w:lang w:val="en-CA"/>
        </w:rPr>
      </w:pPr>
      <w:r w:rsidRPr="00996AEB">
        <w:rPr>
          <w:b/>
          <w:lang w:val="en-CA"/>
        </w:rPr>
        <w:t>How will I be notified of upcoming meetings?</w:t>
      </w:r>
    </w:p>
    <w:p w:rsidR="00CE727A" w:rsidP="00CE727A" w:rsidRDefault="00CE727A" w14:paraId="0941BA7B" w14:textId="64EBAD5B">
      <w:pPr>
        <w:rPr>
          <w:lang w:val="en-CA"/>
        </w:rPr>
      </w:pPr>
      <w:r>
        <w:rPr>
          <w:lang w:val="en-CA"/>
        </w:rPr>
        <w:t xml:space="preserve">CELA will notify all </w:t>
      </w:r>
      <w:r w:rsidR="003D4E1D">
        <w:rPr>
          <w:lang w:val="en-CA"/>
        </w:rPr>
        <w:t>Educator Advisory Group</w:t>
      </w:r>
      <w:r>
        <w:rPr>
          <w:lang w:val="en-CA"/>
        </w:rPr>
        <w:t xml:space="preserve"> Members about upcoming meetings at least 2 weeks prior to the meeting by email. Reminder emails will also be sent. The phone numbers required to access the meeting system will be sent with each meeting announcement.</w:t>
      </w:r>
    </w:p>
    <w:p w:rsidR="00CE727A" w:rsidP="00CE727A" w:rsidRDefault="00CE727A" w14:paraId="399BB103" w14:textId="77777777">
      <w:pPr>
        <w:rPr>
          <w:b/>
          <w:lang w:val="en-CA"/>
        </w:rPr>
      </w:pPr>
      <w:r w:rsidRPr="00996AEB">
        <w:rPr>
          <w:b/>
          <w:lang w:val="en-CA"/>
        </w:rPr>
        <w:t>How will I receive information necessary to participate in meetings?</w:t>
      </w:r>
    </w:p>
    <w:p w:rsidRPr="00996AEB" w:rsidR="00CE727A" w:rsidP="00CE727A" w:rsidRDefault="00CE727A" w14:paraId="24E2A000" w14:textId="77777777">
      <w:pPr>
        <w:rPr>
          <w:lang w:val="en-CA"/>
        </w:rPr>
      </w:pPr>
      <w:r w:rsidRPr="00996AEB">
        <w:rPr>
          <w:lang w:val="en-CA"/>
        </w:rPr>
        <w:t>Information required for the meetings</w:t>
      </w:r>
      <w:r>
        <w:rPr>
          <w:lang w:val="en-CA"/>
        </w:rPr>
        <w:t>, including the agenda and any necessary background</w:t>
      </w:r>
      <w:r w:rsidRPr="00996AEB">
        <w:rPr>
          <w:lang w:val="en-CA"/>
        </w:rPr>
        <w:t xml:space="preserve"> will come as accessible email attachments</w:t>
      </w:r>
      <w:r>
        <w:rPr>
          <w:lang w:val="en-CA"/>
        </w:rPr>
        <w:t xml:space="preserve"> accompanying the meeting announcements. </w:t>
      </w:r>
    </w:p>
    <w:p w:rsidR="00CE727A" w:rsidP="00CE727A" w:rsidRDefault="00CE727A" w14:paraId="2520E6A9" w14:textId="40665CCB">
      <w:pPr>
        <w:rPr>
          <w:b/>
          <w:lang w:val="en-CA"/>
        </w:rPr>
      </w:pPr>
      <w:r w:rsidRPr="005F680D">
        <w:rPr>
          <w:b/>
          <w:lang w:val="en-CA"/>
        </w:rPr>
        <w:t xml:space="preserve">Who do I contact if I have questions about topics raised or discussed in the </w:t>
      </w:r>
      <w:r w:rsidR="003D4E1D">
        <w:rPr>
          <w:b/>
          <w:lang w:val="en-CA"/>
        </w:rPr>
        <w:t>Educator Advisory Group</w:t>
      </w:r>
      <w:r w:rsidRPr="005F680D">
        <w:rPr>
          <w:b/>
          <w:lang w:val="en-CA"/>
        </w:rPr>
        <w:t>?</w:t>
      </w:r>
    </w:p>
    <w:p w:rsidRPr="005F680D" w:rsidR="00CE727A" w:rsidP="37C64E7D" w:rsidRDefault="00CE727A" w14:paraId="7A3D9FE2" w14:textId="5B65C906">
      <w:pPr>
        <w:rPr>
          <w:lang w:val="en-CA"/>
        </w:rPr>
      </w:pPr>
      <w:r w:rsidRPr="37C64E7D" w:rsidR="37C64E7D">
        <w:rPr>
          <w:lang w:val="en-CA"/>
        </w:rPr>
        <w:t xml:space="preserve">Please contact </w:t>
      </w:r>
      <w:r w:rsidRPr="37C64E7D" w:rsidR="37C64E7D">
        <w:rPr>
          <w:lang w:val="en-CA"/>
        </w:rPr>
        <w:t>Rachel Breau.</w:t>
      </w:r>
      <w:r w:rsidRPr="37C64E7D" w:rsidR="37C64E7D">
        <w:rPr>
          <w:lang w:val="en-CA"/>
        </w:rPr>
        <w:t xml:space="preserve"> Contact information is included at the end of this document and will be included in all meeting invitations, agendas and meeting notes.  </w:t>
      </w:r>
    </w:p>
    <w:p w:rsidRPr="005F680D" w:rsidR="00CE727A" w:rsidP="00CE727A" w:rsidRDefault="00CE727A" w14:paraId="292B8DAD" w14:textId="77777777">
      <w:pPr>
        <w:rPr>
          <w:b/>
          <w:lang w:val="en-CA"/>
        </w:rPr>
      </w:pPr>
      <w:r w:rsidRPr="005F680D">
        <w:rPr>
          <w:b/>
          <w:lang w:val="en-CA"/>
        </w:rPr>
        <w:t>Do I need to sign a confidentiality or non-disclosure agreement?</w:t>
      </w:r>
    </w:p>
    <w:p w:rsidRPr="005F680D" w:rsidR="00CE727A" w:rsidP="00CE727A" w:rsidRDefault="00CE727A" w14:paraId="06E6E0F8" w14:textId="77777777">
      <w:pPr>
        <w:rPr>
          <w:lang w:val="en-CA"/>
        </w:rPr>
      </w:pPr>
      <w:r>
        <w:rPr>
          <w:lang w:val="en-CA"/>
        </w:rPr>
        <w:t>We will do all that is possible not to place participants in this position, but if we are testing a new product, the vendor may insist. Any project in which an NDA is required will be voluntary and will be held outside of the normal course of the group’s business.</w:t>
      </w:r>
    </w:p>
    <w:p w:rsidRPr="00FF262B" w:rsidR="00EC6B02" w:rsidRDefault="00EC6B02" w14:paraId="07034849" w14:textId="77777777">
      <w:pPr>
        <w:rPr>
          <w:b/>
        </w:rPr>
      </w:pPr>
      <w:r w:rsidRPr="00FF262B">
        <w:rPr>
          <w:b/>
        </w:rPr>
        <w:t>I am the parent of a child with a print disability, may I join the committee?</w:t>
      </w:r>
    </w:p>
    <w:p w:rsidRPr="00FB292E" w:rsidR="00383093" w:rsidRDefault="00890994" w14:paraId="27BA818F" w14:textId="683580AA">
      <w:r>
        <w:lastRenderedPageBreak/>
        <w:t>We welcome input from those supporting students who represent a disability organi</w:t>
      </w:r>
      <w:r w:rsidR="00FB292E">
        <w:t>zation or education advocacy or</w:t>
      </w:r>
      <w:r>
        <w:t xml:space="preserve"> support group. </w:t>
      </w:r>
      <w:r w:rsidR="00C659EA">
        <w:t xml:space="preserve"> If you have a suggestion about CELA's services, please email </w:t>
      </w:r>
      <w:hyperlink w:history="1" r:id="rId8">
        <w:r w:rsidRPr="00E13F03" w:rsidR="005577C2">
          <w:rPr>
            <w:rStyle w:val="Hyperlink"/>
          </w:rPr>
          <w:t>feedback@celalibrary.ca</w:t>
        </w:r>
      </w:hyperlink>
      <w:r w:rsidR="00C659EA">
        <w:t xml:space="preserve">. </w:t>
      </w:r>
      <w:bookmarkStart w:name="_GoBack" w:id="27"/>
      <w:bookmarkEnd w:id="27"/>
      <w:r w:rsidR="00383093">
        <w:br w:type="page"/>
      </w:r>
    </w:p>
    <w:p w:rsidR="00383093" w:rsidP="00383093" w:rsidRDefault="00383093" w14:paraId="0114A9A6" w14:textId="10BCF590">
      <w:pPr>
        <w:pStyle w:val="Heading1"/>
      </w:pPr>
      <w:bookmarkStart w:name="_Toc476756917" w:id="28"/>
      <w:bookmarkStart w:name="_Toc489429213" w:id="29"/>
      <w:r w:rsidRPr="00383093">
        <w:lastRenderedPageBreak/>
        <w:t>CELA Backgrounder</w:t>
      </w:r>
      <w:bookmarkEnd w:id="28"/>
      <w:bookmarkEnd w:id="29"/>
    </w:p>
    <w:p w:rsidRPr="00383093" w:rsidR="00383093" w:rsidP="00383093" w:rsidRDefault="00383093" w14:paraId="3C2547E4" w14:textId="77777777"/>
    <w:p w:rsidRPr="00A202A7" w:rsidR="00A202A7" w:rsidP="00383093" w:rsidRDefault="00A202A7" w14:paraId="26724590" w14:textId="62BCD3C2">
      <w:pPr>
        <w:pStyle w:val="Heading2"/>
      </w:pPr>
      <w:bookmarkStart w:name="_Toc476756918" w:id="30"/>
      <w:bookmarkStart w:name="_Toc489429214" w:id="31"/>
      <w:r w:rsidRPr="00A202A7">
        <w:t>Introduction</w:t>
      </w:r>
      <w:bookmarkEnd w:id="30"/>
      <w:bookmarkEnd w:id="31"/>
    </w:p>
    <w:p w:rsidR="00974E5D" w:rsidP="00383093" w:rsidRDefault="00A55422" w14:paraId="6D53C989" w14:textId="6DF61C2A">
      <w:r w:rsidRPr="0097219F">
        <w:t>The Centre for Equitable Library Access</w:t>
      </w:r>
      <w:r w:rsidR="00974E5D">
        <w:t xml:space="preserve"> provide</w:t>
      </w:r>
      <w:r>
        <w:t>s</w:t>
      </w:r>
      <w:r w:rsidR="00974E5D">
        <w:t xml:space="preserve"> the </w:t>
      </w:r>
      <w:r w:rsidRPr="000A0189" w:rsidR="000A0189">
        <w:t>infrastructure, support and content that allows public libraries to deliver accessible library materials to Canadians with print disabilities</w:t>
      </w:r>
      <w:r w:rsidR="002B6B62">
        <w:t xml:space="preserve">, </w:t>
      </w:r>
      <w:r w:rsidR="007D4178">
        <w:t xml:space="preserve">including </w:t>
      </w:r>
      <w:r w:rsidR="002B6B62">
        <w:t>educators and professionals supporting people with print disabilities</w:t>
      </w:r>
      <w:r w:rsidR="007D4178">
        <w:t>,</w:t>
      </w:r>
      <w:r w:rsidRPr="000A0189" w:rsidR="000A0189">
        <w:t xml:space="preserve"> in equal measure to that which is enjoyed by other members of their community.</w:t>
      </w:r>
      <w:r w:rsidR="00383093">
        <w:t xml:space="preserve"> </w:t>
      </w:r>
      <w:r w:rsidR="00974E5D">
        <w:t>Organizationally, we are guided by our Mission, Vision and Mandate and our core Values.</w:t>
      </w:r>
    </w:p>
    <w:p w:rsidRPr="00383093" w:rsidR="00383093" w:rsidP="00383093" w:rsidRDefault="00944D6C" w14:paraId="1770B4D3" w14:textId="77777777">
      <w:pPr>
        <w:pStyle w:val="Heading3"/>
      </w:pPr>
      <w:r w:rsidRPr="00383093">
        <w:t>Vision</w:t>
      </w:r>
    </w:p>
    <w:p w:rsidRPr="00944D6C" w:rsidR="00944D6C" w:rsidP="00383093" w:rsidRDefault="00944D6C" w14:paraId="1AE6FD66" w14:textId="04DC6DE6">
      <w:r w:rsidRPr="00944D6C">
        <w:t>Equitable public library services for Canadians with print disabilities.</w:t>
      </w:r>
    </w:p>
    <w:p w:rsidR="00383093" w:rsidP="00383093" w:rsidRDefault="00944D6C" w14:paraId="25B8C966" w14:textId="77777777">
      <w:pPr>
        <w:pStyle w:val="Heading3"/>
      </w:pPr>
      <w:r w:rsidRPr="00383093">
        <w:t>Mission</w:t>
      </w:r>
    </w:p>
    <w:p w:rsidRPr="00383093" w:rsidR="00944D6C" w:rsidP="00383093" w:rsidRDefault="00944D6C" w14:paraId="0B431142" w14:textId="399BB698">
      <w:r w:rsidRPr="00383093">
        <w:t>To support public libraries in the provision of accessible collections for Canadians with print disabilities and to champion the fundamental right of Canadians with print disabilities to access media and reading materials in the format of their choice.</w:t>
      </w:r>
    </w:p>
    <w:p w:rsidR="00383093" w:rsidP="00383093" w:rsidRDefault="00944D6C" w14:paraId="251B6BDE" w14:textId="77777777">
      <w:pPr>
        <w:pStyle w:val="Heading3"/>
      </w:pPr>
      <w:r w:rsidRPr="00383093">
        <w:t>Mandate</w:t>
      </w:r>
    </w:p>
    <w:p w:rsidRPr="00944D6C" w:rsidR="00944D6C" w:rsidP="00383093" w:rsidRDefault="00944D6C" w14:paraId="55A216F1" w14:textId="5C8CEAE0">
      <w:r w:rsidRPr="00944D6C">
        <w:t>To acquire and distribute published works in alternative formats to Canadian public libraries and to provide public libraries with advice, training, and information to support their patrons’ access to and use of these collections.</w:t>
      </w:r>
    </w:p>
    <w:p w:rsidRPr="00944D6C" w:rsidR="00944D6C" w:rsidP="00383093" w:rsidRDefault="00944D6C" w14:paraId="1145EF3B" w14:textId="2805EAFB">
      <w:pPr>
        <w:pStyle w:val="Heading3"/>
      </w:pPr>
      <w:r w:rsidRPr="00944D6C">
        <w:t>Values</w:t>
      </w:r>
    </w:p>
    <w:p w:rsidRPr="00383093" w:rsidR="00944D6C" w:rsidP="00383093" w:rsidRDefault="00944D6C" w14:paraId="42F77058" w14:textId="77777777">
      <w:pPr>
        <w:pStyle w:val="Heading4"/>
        <w:ind w:left="720"/>
      </w:pPr>
      <w:r w:rsidRPr="00383093">
        <w:t xml:space="preserve">Inclusion </w:t>
      </w:r>
    </w:p>
    <w:p w:rsidRPr="00944D6C" w:rsidR="00944D6C" w:rsidP="00383093" w:rsidRDefault="00944D6C" w14:paraId="299DA581" w14:textId="77777777">
      <w:pPr>
        <w:ind w:left="720"/>
      </w:pPr>
      <w:r w:rsidRPr="00944D6C">
        <w:t>Canadians with print disabilities have access to quality public library collections across the nation in Canada’s two official languages and in the format(s) of their choice. Collections are preserved to ensure long-term access and represent the linguistic and cultural diversity of Canada.  Services are provided in Canada’s two official languages.</w:t>
      </w:r>
    </w:p>
    <w:p w:rsidRPr="00944D6C" w:rsidR="00944D6C" w:rsidP="00383093" w:rsidRDefault="00944D6C" w14:paraId="1FE30EEC" w14:textId="77777777">
      <w:pPr>
        <w:pStyle w:val="Heading4"/>
        <w:ind w:left="720"/>
      </w:pPr>
      <w:r w:rsidRPr="00944D6C">
        <w:t>Leadership</w:t>
      </w:r>
    </w:p>
    <w:p w:rsidRPr="00944D6C" w:rsidR="00944D6C" w:rsidP="00383093" w:rsidRDefault="00944D6C" w14:paraId="64C02B08" w14:textId="77777777">
      <w:pPr>
        <w:ind w:left="720"/>
      </w:pPr>
      <w:r w:rsidRPr="00944D6C">
        <w:lastRenderedPageBreak/>
        <w:t>CELA partners with national and international organizations to identify and implement best practices in creating and maintaining equitable library services for those with print disabilities.</w:t>
      </w:r>
    </w:p>
    <w:p w:rsidRPr="00944D6C" w:rsidR="00944D6C" w:rsidP="00383093" w:rsidRDefault="00944D6C" w14:paraId="3B3FADB2" w14:textId="77777777">
      <w:pPr>
        <w:pStyle w:val="Heading4"/>
        <w:ind w:left="720"/>
      </w:pPr>
      <w:r w:rsidRPr="00944D6C">
        <w:t>Expertise</w:t>
      </w:r>
    </w:p>
    <w:p w:rsidRPr="00944D6C" w:rsidR="00944D6C" w:rsidP="00383093" w:rsidRDefault="00944D6C" w14:paraId="14F74CB3" w14:textId="77777777">
      <w:pPr>
        <w:ind w:left="720"/>
      </w:pPr>
      <w:r w:rsidRPr="00944D6C">
        <w:t>CELA offers specialized skill and support to public libraries to facilitate accessible services for all.</w:t>
      </w:r>
    </w:p>
    <w:p w:rsidRPr="00944D6C" w:rsidR="00944D6C" w:rsidP="00383093" w:rsidRDefault="00944D6C" w14:paraId="6E4629FE" w14:textId="77777777">
      <w:pPr>
        <w:pStyle w:val="Heading4"/>
        <w:ind w:left="720"/>
      </w:pPr>
      <w:r w:rsidRPr="00944D6C">
        <w:t xml:space="preserve">Effectiveness </w:t>
      </w:r>
    </w:p>
    <w:p w:rsidRPr="00944D6C" w:rsidR="00944D6C" w:rsidP="00383093" w:rsidRDefault="00944D6C" w14:paraId="14C5F39B" w14:textId="77777777">
      <w:pPr>
        <w:ind w:left="720"/>
      </w:pPr>
      <w:r w:rsidRPr="00944D6C">
        <w:t>CELA offers the greatest benefit to the greatest number of Canadians and public libraries, at the lowest cost possible through funding partnerships, collaborations and the optimization of resources.</w:t>
      </w:r>
    </w:p>
    <w:p w:rsidRPr="00944D6C" w:rsidR="00944D6C" w:rsidP="00383093" w:rsidRDefault="00944D6C" w14:paraId="091F3E61" w14:textId="77777777">
      <w:pPr>
        <w:pStyle w:val="Heading4"/>
        <w:ind w:left="720"/>
      </w:pPr>
      <w:r w:rsidRPr="00944D6C">
        <w:t xml:space="preserve">Accountability </w:t>
      </w:r>
    </w:p>
    <w:p w:rsidRPr="00944D6C" w:rsidR="00147272" w:rsidP="00383093" w:rsidRDefault="00944D6C" w14:paraId="6112ADA1" w14:textId="741A7CD0">
      <w:pPr>
        <w:ind w:left="720"/>
      </w:pPr>
      <w:r w:rsidRPr="00944D6C">
        <w:t xml:space="preserve">Services are informed by the needs of Canadians with print disabilities and public libraries. </w:t>
      </w:r>
    </w:p>
    <w:p w:rsidR="00383093" w:rsidP="00383093" w:rsidRDefault="00383093" w14:paraId="2C32A432" w14:textId="77777777">
      <w:pPr>
        <w:pStyle w:val="Heading2"/>
      </w:pPr>
      <w:bookmarkStart w:name="_Toc476756919" w:id="32"/>
      <w:bookmarkStart w:name="_Toc489429215" w:id="33"/>
      <w:r>
        <w:t>Services</w:t>
      </w:r>
      <w:bookmarkEnd w:id="32"/>
      <w:bookmarkEnd w:id="33"/>
    </w:p>
    <w:p w:rsidRPr="00CD5D82" w:rsidR="00383093" w:rsidP="00383093" w:rsidRDefault="00383093" w14:paraId="2DD1DE5E" w14:textId="361CD46F">
      <w:r>
        <w:t>CELA offers services to three core groups: our direct users, our member libraries</w:t>
      </w:r>
      <w:r w:rsidR="00E172E9">
        <w:t xml:space="preserve">, </w:t>
      </w:r>
      <w:r>
        <w:t xml:space="preserve"> educators</w:t>
      </w:r>
      <w:r w:rsidR="00E172E9">
        <w:t xml:space="preserve"> and other professionals</w:t>
      </w:r>
      <w:r>
        <w:t xml:space="preserve"> who provide support to persons with print disabilities. </w:t>
      </w:r>
    </w:p>
    <w:p w:rsidRPr="00727996" w:rsidR="00383093" w:rsidP="00383093" w:rsidRDefault="00383093" w14:paraId="674C8B92" w14:textId="77777777">
      <w:pPr>
        <w:pStyle w:val="Heading3"/>
        <w:rPr>
          <w:lang w:val="en-GB"/>
        </w:rPr>
      </w:pPr>
      <w:r w:rsidRPr="00727996">
        <w:rPr>
          <w:lang w:val="en-GB"/>
        </w:rPr>
        <w:t>U</w:t>
      </w:r>
      <w:r>
        <w:rPr>
          <w:lang w:val="en-GB"/>
        </w:rPr>
        <w:t>ser</w:t>
      </w:r>
      <w:r w:rsidRPr="00727996">
        <w:rPr>
          <w:lang w:val="en-GB"/>
        </w:rPr>
        <w:t xml:space="preserve"> S</w:t>
      </w:r>
      <w:r>
        <w:rPr>
          <w:lang w:val="en-GB"/>
        </w:rPr>
        <w:t>ervices</w:t>
      </w:r>
    </w:p>
    <w:p w:rsidRPr="004C42D9" w:rsidR="00383093" w:rsidP="00383093" w:rsidRDefault="00383093" w14:paraId="7E934E8E" w14:textId="77777777">
      <w:pPr>
        <w:pStyle w:val="ListParagraph"/>
        <w:numPr>
          <w:ilvl w:val="0"/>
          <w:numId w:val="9"/>
        </w:numPr>
        <w:rPr>
          <w:lang w:val="en-GB"/>
        </w:rPr>
      </w:pPr>
      <w:r w:rsidRPr="004C42D9">
        <w:rPr>
          <w:lang w:val="en-GB"/>
        </w:rPr>
        <w:t>Online Access to Digital Collections</w:t>
      </w:r>
    </w:p>
    <w:p w:rsidRPr="004C42D9" w:rsidR="00383093" w:rsidP="00383093" w:rsidRDefault="00383093" w14:paraId="74399AB7" w14:textId="77777777">
      <w:pPr>
        <w:pStyle w:val="ListParagraph"/>
        <w:numPr>
          <w:ilvl w:val="0"/>
          <w:numId w:val="9"/>
        </w:numPr>
        <w:rPr>
          <w:lang w:val="en-CA"/>
        </w:rPr>
      </w:pPr>
      <w:r w:rsidRPr="004C42D9">
        <w:rPr>
          <w:lang w:val="en-CA"/>
        </w:rPr>
        <w:t>Access to the CNIB collection of DAISY narrated audio, e-text and braille books and magazines (100,000 titles, English and French, for adults and children) in physical and digital formats</w:t>
      </w:r>
    </w:p>
    <w:p w:rsidRPr="004C42D9" w:rsidR="00383093" w:rsidP="00383093" w:rsidRDefault="00383093" w14:paraId="60F14581" w14:textId="22CEB037">
      <w:pPr>
        <w:pStyle w:val="ListParagraph"/>
        <w:numPr>
          <w:ilvl w:val="0"/>
          <w:numId w:val="9"/>
        </w:numPr>
        <w:rPr>
          <w:lang w:val="en-CA"/>
        </w:rPr>
      </w:pPr>
      <w:r>
        <w:rPr>
          <w:lang w:val="en-CA"/>
        </w:rPr>
        <w:t>D</w:t>
      </w:r>
      <w:r w:rsidRPr="004C42D9">
        <w:rPr>
          <w:lang w:val="en-CA"/>
        </w:rPr>
        <w:t>ownload</w:t>
      </w:r>
      <w:r>
        <w:rPr>
          <w:lang w:val="en-CA"/>
        </w:rPr>
        <w:t xml:space="preserve">able material for </w:t>
      </w:r>
      <w:r w:rsidR="00717F65">
        <w:rPr>
          <w:lang w:val="en-CA"/>
        </w:rPr>
        <w:t>i</w:t>
      </w:r>
      <w:r w:rsidRPr="004C42D9">
        <w:rPr>
          <w:lang w:val="en-CA"/>
        </w:rPr>
        <w:t>OS, Android and DAISY reading devices</w:t>
      </w:r>
    </w:p>
    <w:p w:rsidRPr="004C42D9" w:rsidR="00383093" w:rsidP="00383093" w:rsidRDefault="00383093" w14:paraId="23045CC7" w14:textId="77777777">
      <w:pPr>
        <w:pStyle w:val="ListParagraph"/>
        <w:numPr>
          <w:ilvl w:val="0"/>
          <w:numId w:val="9"/>
        </w:numPr>
        <w:rPr>
          <w:lang w:val="en-CA"/>
        </w:rPr>
      </w:pPr>
      <w:r w:rsidRPr="004C42D9">
        <w:rPr>
          <w:lang w:val="en-CA"/>
        </w:rPr>
        <w:t xml:space="preserve">Access to 50 national, international and regional newspapers updated daily </w:t>
      </w:r>
    </w:p>
    <w:p w:rsidRPr="004C42D9" w:rsidR="00383093" w:rsidP="37C64E7D" w:rsidRDefault="00383093" w14:paraId="7967FBE1" w14:textId="0B55947B">
      <w:pPr>
        <w:pStyle w:val="ListParagraph"/>
        <w:numPr>
          <w:ilvl w:val="0"/>
          <w:numId w:val="9"/>
        </w:numPr>
        <w:rPr>
          <w:lang w:val="en-CA"/>
        </w:rPr>
      </w:pPr>
      <w:proofErr w:type="spellStart"/>
      <w:r w:rsidRPr="37C64E7D" w:rsidR="37C64E7D">
        <w:rPr>
          <w:lang w:val="en-CA"/>
        </w:rPr>
        <w:t>Bookshare</w:t>
      </w:r>
      <w:proofErr w:type="spellEnd"/>
      <w:r w:rsidRPr="37C64E7D" w:rsidR="37C64E7D">
        <w:rPr>
          <w:lang w:val="en-CA"/>
        </w:rPr>
        <w:t xml:space="preserve"> - access to </w:t>
      </w:r>
      <w:r w:rsidR="37C64E7D">
        <w:rPr/>
        <w:t xml:space="preserve">more than </w:t>
      </w:r>
      <w:r w:rsidR="37C64E7D">
        <w:rPr/>
        <w:t>600</w:t>
      </w:r>
      <w:r w:rsidR="37C64E7D">
        <w:rPr/>
        <w:t xml:space="preserve">,000 </w:t>
      </w:r>
      <w:r w:rsidRPr="37C64E7D" w:rsidR="37C64E7D">
        <w:rPr>
          <w:lang w:val="en-CA"/>
        </w:rPr>
        <w:t xml:space="preserve">titles for CELA patrons and educators including New York Times bestsellers and a tremendous offering of educational material </w:t>
      </w:r>
    </w:p>
    <w:p w:rsidRPr="004C42D9" w:rsidR="00383093" w:rsidP="00383093" w:rsidRDefault="00383093" w14:paraId="2536F2C8" w14:textId="77777777">
      <w:pPr>
        <w:pStyle w:val="ListParagraph"/>
        <w:numPr>
          <w:ilvl w:val="0"/>
          <w:numId w:val="9"/>
        </w:numPr>
        <w:rPr>
          <w:lang w:val="en-GB"/>
        </w:rPr>
      </w:pPr>
      <w:r w:rsidRPr="004C42D9">
        <w:rPr>
          <w:lang w:val="en-GB"/>
        </w:rPr>
        <w:t>Home-delivery</w:t>
      </w:r>
    </w:p>
    <w:p w:rsidRPr="004C42D9" w:rsidR="00383093" w:rsidP="37C64E7D" w:rsidRDefault="00383093" w14:paraId="480CA8DD" w14:textId="48C795B9">
      <w:pPr>
        <w:pStyle w:val="ListParagraph"/>
        <w:numPr>
          <w:ilvl w:val="0"/>
          <w:numId w:val="9"/>
        </w:numPr>
        <w:rPr>
          <w:lang w:val="en-CA"/>
        </w:rPr>
      </w:pPr>
      <w:r w:rsidRPr="37C64E7D" w:rsidR="37C64E7D">
        <w:rPr>
          <w:lang w:val="en-CA"/>
        </w:rPr>
        <w:t>DAISY narrated audio books and magazines on CDs</w:t>
      </w:r>
    </w:p>
    <w:p w:rsidRPr="004C42D9" w:rsidR="00383093" w:rsidP="00383093" w:rsidRDefault="00383093" w14:paraId="28B707B2" w14:textId="77777777">
      <w:pPr>
        <w:pStyle w:val="ListParagraph"/>
        <w:numPr>
          <w:ilvl w:val="0"/>
          <w:numId w:val="9"/>
        </w:numPr>
        <w:rPr>
          <w:lang w:val="en-CA"/>
        </w:rPr>
      </w:pPr>
      <w:r w:rsidRPr="004C42D9">
        <w:rPr>
          <w:lang w:val="en-CA"/>
        </w:rPr>
        <w:lastRenderedPageBreak/>
        <w:t>Embossed braille books and magazines, and printbraille (picture books with transparent braille sheet overlays on each page)</w:t>
      </w:r>
    </w:p>
    <w:p w:rsidRPr="004C42D9" w:rsidR="00383093" w:rsidP="00383093" w:rsidRDefault="00383093" w14:paraId="10AEF03D" w14:textId="77777777">
      <w:pPr>
        <w:pStyle w:val="ListParagraph"/>
        <w:numPr>
          <w:ilvl w:val="0"/>
          <w:numId w:val="9"/>
        </w:numPr>
        <w:rPr>
          <w:lang w:val="en-GB"/>
        </w:rPr>
      </w:pPr>
      <w:r w:rsidRPr="004C42D9">
        <w:rPr>
          <w:lang w:val="en-GB"/>
        </w:rPr>
        <w:t>User support</w:t>
      </w:r>
    </w:p>
    <w:p w:rsidRPr="004C42D9" w:rsidR="00383093" w:rsidP="00383093" w:rsidRDefault="00383093" w14:paraId="22430CF5" w14:textId="77777777">
      <w:pPr>
        <w:pStyle w:val="ListParagraph"/>
        <w:numPr>
          <w:ilvl w:val="0"/>
          <w:numId w:val="9"/>
        </w:numPr>
        <w:rPr>
          <w:lang w:val="en-CA"/>
        </w:rPr>
      </w:pPr>
      <w:r w:rsidRPr="004C42D9">
        <w:rPr>
          <w:lang w:val="en-CA"/>
        </w:rPr>
        <w:t xml:space="preserve">Readers advisory service </w:t>
      </w:r>
    </w:p>
    <w:p w:rsidRPr="00043AA4" w:rsidR="00383093" w:rsidP="00383093" w:rsidRDefault="00383093" w14:paraId="0154E0B5" w14:textId="77777777">
      <w:pPr>
        <w:pStyle w:val="ListParagraph"/>
        <w:numPr>
          <w:ilvl w:val="0"/>
          <w:numId w:val="9"/>
        </w:numPr>
        <w:rPr>
          <w:lang w:val="en-CA"/>
        </w:rPr>
      </w:pPr>
      <w:r w:rsidRPr="00043AA4">
        <w:rPr>
          <w:lang w:val="en-CA"/>
        </w:rPr>
        <w:t>Patron technical support</w:t>
      </w:r>
    </w:p>
    <w:p w:rsidRPr="00727996" w:rsidR="00383093" w:rsidP="00383093" w:rsidRDefault="00383093" w14:paraId="303D4118" w14:textId="77777777">
      <w:pPr>
        <w:pStyle w:val="Heading3"/>
        <w:rPr>
          <w:lang w:val="en-GB"/>
        </w:rPr>
      </w:pPr>
      <w:r w:rsidRPr="00727996">
        <w:rPr>
          <w:lang w:val="en-GB"/>
        </w:rPr>
        <w:t>L</w:t>
      </w:r>
      <w:r>
        <w:rPr>
          <w:lang w:val="en-GB"/>
        </w:rPr>
        <w:t>ibrary</w:t>
      </w:r>
      <w:r w:rsidRPr="00727996">
        <w:rPr>
          <w:lang w:val="en-GB"/>
        </w:rPr>
        <w:t xml:space="preserve"> S</w:t>
      </w:r>
      <w:r>
        <w:rPr>
          <w:lang w:val="en-GB"/>
        </w:rPr>
        <w:t>upport</w:t>
      </w:r>
      <w:r w:rsidRPr="00727996">
        <w:rPr>
          <w:lang w:val="en-GB"/>
        </w:rPr>
        <w:t xml:space="preserve"> S</w:t>
      </w:r>
      <w:r>
        <w:rPr>
          <w:lang w:val="en-GB"/>
        </w:rPr>
        <w:t>ervices</w:t>
      </w:r>
    </w:p>
    <w:p w:rsidRPr="004C42D9" w:rsidR="00383093" w:rsidP="00383093" w:rsidRDefault="00383093" w14:paraId="38F6F82F" w14:textId="77777777">
      <w:pPr>
        <w:pStyle w:val="ListParagraph"/>
        <w:numPr>
          <w:ilvl w:val="0"/>
          <w:numId w:val="9"/>
        </w:numPr>
        <w:rPr>
          <w:lang w:val="en-CA"/>
        </w:rPr>
      </w:pPr>
      <w:r>
        <w:rPr>
          <w:lang w:val="en-CA"/>
        </w:rPr>
        <w:t>Direct to player</w:t>
      </w:r>
      <w:r w:rsidRPr="004C42D9">
        <w:rPr>
          <w:lang w:val="en-CA"/>
        </w:rPr>
        <w:t xml:space="preserve"> download – for libraries choosing to preload reading devices for loan</w:t>
      </w:r>
    </w:p>
    <w:p w:rsidRPr="004C42D9" w:rsidR="00383093" w:rsidP="00383093" w:rsidRDefault="00383093" w14:paraId="759BE678" w14:textId="0ABB4557">
      <w:pPr>
        <w:pStyle w:val="ListParagraph"/>
        <w:numPr>
          <w:ilvl w:val="0"/>
          <w:numId w:val="9"/>
        </w:numPr>
        <w:rPr>
          <w:lang w:val="en-CA"/>
        </w:rPr>
      </w:pPr>
      <w:r w:rsidRPr="004C42D9">
        <w:rPr>
          <w:lang w:val="en-CA"/>
        </w:rPr>
        <w:t>Deposit Collections for library shelves and local-library home delivery service</w:t>
      </w:r>
    </w:p>
    <w:p w:rsidRPr="004C42D9" w:rsidR="00383093" w:rsidP="00383093" w:rsidRDefault="00383093" w14:paraId="78E5855F" w14:textId="77777777">
      <w:pPr>
        <w:pStyle w:val="ListParagraph"/>
        <w:numPr>
          <w:ilvl w:val="0"/>
          <w:numId w:val="9"/>
        </w:numPr>
        <w:rPr>
          <w:lang w:val="en-CA"/>
        </w:rPr>
      </w:pPr>
      <w:r w:rsidRPr="004C42D9">
        <w:rPr>
          <w:lang w:val="en-CA"/>
        </w:rPr>
        <w:t>Burn to CD service - allows libraries to burn a title locally for immediate fulfillment of a request for DAISY CD</w:t>
      </w:r>
    </w:p>
    <w:p w:rsidRPr="004C42D9" w:rsidR="00383093" w:rsidP="37C64E7D" w:rsidRDefault="00383093" w14:paraId="183A906A" w14:textId="7AE4EFCF">
      <w:pPr>
        <w:pStyle w:val="ListParagraph"/>
        <w:numPr>
          <w:ilvl w:val="0"/>
          <w:numId w:val="9"/>
        </w:numPr>
        <w:rPr>
          <w:lang w:val="en-CA"/>
        </w:rPr>
      </w:pPr>
      <w:r w:rsidRPr="37C64E7D" w:rsidR="37C64E7D">
        <w:rPr>
          <w:lang w:val="en-CA"/>
        </w:rPr>
        <w:t>CELA Interlibrary Loan (DAISY audio CDs, braille, printbraille)</w:t>
      </w:r>
    </w:p>
    <w:p w:rsidRPr="004C42D9" w:rsidR="00383093" w:rsidP="00383093" w:rsidRDefault="00383093" w14:paraId="19C2F293" w14:textId="77777777">
      <w:pPr>
        <w:pStyle w:val="ListParagraph"/>
        <w:numPr>
          <w:ilvl w:val="0"/>
          <w:numId w:val="9"/>
        </w:numPr>
        <w:rPr>
          <w:lang w:val="en-CA"/>
        </w:rPr>
      </w:pPr>
      <w:r w:rsidRPr="004C42D9">
        <w:rPr>
          <w:lang w:val="en-CA"/>
        </w:rPr>
        <w:t>Training &amp; support for library staff – web and live, interactive webinars and instructional materials</w:t>
      </w:r>
    </w:p>
    <w:p w:rsidRPr="004C42D9" w:rsidR="00383093" w:rsidP="00383093" w:rsidRDefault="00383093" w14:paraId="66E0B07D" w14:textId="77777777">
      <w:pPr>
        <w:pStyle w:val="ListParagraph"/>
        <w:numPr>
          <w:ilvl w:val="0"/>
          <w:numId w:val="9"/>
        </w:numPr>
        <w:rPr>
          <w:lang w:val="en-CA"/>
        </w:rPr>
      </w:pPr>
      <w:r w:rsidRPr="004C42D9">
        <w:rPr>
          <w:lang w:val="en-CA"/>
        </w:rPr>
        <w:t>Online self-serve instruction</w:t>
      </w:r>
    </w:p>
    <w:p w:rsidRPr="004C42D9" w:rsidR="00383093" w:rsidP="00383093" w:rsidRDefault="00383093" w14:paraId="54DFA95D" w14:textId="77777777">
      <w:pPr>
        <w:pStyle w:val="ListParagraph"/>
        <w:numPr>
          <w:ilvl w:val="0"/>
          <w:numId w:val="9"/>
        </w:numPr>
        <w:rPr>
          <w:lang w:val="en-CA"/>
        </w:rPr>
      </w:pPr>
      <w:r w:rsidRPr="004C42D9">
        <w:rPr>
          <w:lang w:val="en-CA"/>
        </w:rPr>
        <w:t xml:space="preserve">Members support </w:t>
      </w:r>
    </w:p>
    <w:p w:rsidRPr="00043AA4" w:rsidR="00383093" w:rsidP="00383093" w:rsidRDefault="00383093" w14:paraId="23713B97" w14:textId="77777777">
      <w:pPr>
        <w:pStyle w:val="ListParagraph"/>
        <w:numPr>
          <w:ilvl w:val="0"/>
          <w:numId w:val="9"/>
        </w:numPr>
        <w:rPr>
          <w:lang w:val="en-CA"/>
        </w:rPr>
      </w:pPr>
      <w:r w:rsidRPr="00043AA4">
        <w:rPr>
          <w:lang w:val="en-CA"/>
        </w:rPr>
        <w:t>Marketing and promotional material and support for community outreach</w:t>
      </w:r>
    </w:p>
    <w:p w:rsidRPr="00727996" w:rsidR="00383093" w:rsidP="00383093" w:rsidRDefault="00383093" w14:paraId="4A07CB6C" w14:textId="77777777">
      <w:pPr>
        <w:pStyle w:val="Heading3"/>
        <w:rPr>
          <w:lang w:val="en-GB"/>
        </w:rPr>
      </w:pPr>
      <w:r w:rsidRPr="00727996">
        <w:rPr>
          <w:lang w:val="en-GB"/>
        </w:rPr>
        <w:t>E</w:t>
      </w:r>
      <w:r>
        <w:rPr>
          <w:lang w:val="en-GB"/>
        </w:rPr>
        <w:t>ducator</w:t>
      </w:r>
      <w:r w:rsidRPr="00727996">
        <w:rPr>
          <w:lang w:val="en-GB"/>
        </w:rPr>
        <w:t xml:space="preserve"> S</w:t>
      </w:r>
      <w:r>
        <w:rPr>
          <w:lang w:val="en-GB"/>
        </w:rPr>
        <w:t>ervices</w:t>
      </w:r>
    </w:p>
    <w:p w:rsidRPr="004C42D9" w:rsidR="00383093" w:rsidP="00383093" w:rsidRDefault="00383093" w14:paraId="2813D796" w14:textId="77777777">
      <w:pPr>
        <w:pStyle w:val="ListParagraph"/>
        <w:numPr>
          <w:ilvl w:val="0"/>
          <w:numId w:val="9"/>
        </w:numPr>
        <w:rPr>
          <w:lang w:val="en-CA"/>
        </w:rPr>
      </w:pPr>
      <w:r w:rsidRPr="004C42D9">
        <w:rPr>
          <w:lang w:val="en-CA"/>
        </w:rPr>
        <w:t xml:space="preserve">Access to CELA collection of DAISY narrated audio, e-text and braille books and magazines </w:t>
      </w:r>
    </w:p>
    <w:p w:rsidRPr="004C42D9" w:rsidR="00383093" w:rsidP="37C64E7D" w:rsidRDefault="00383093" w14:paraId="1C4257CE" w14:textId="31AD7C8B">
      <w:pPr>
        <w:pStyle w:val="ListParagraph"/>
        <w:numPr>
          <w:ilvl w:val="0"/>
          <w:numId w:val="9"/>
        </w:numPr>
        <w:rPr>
          <w:lang w:val="en-CA"/>
        </w:rPr>
      </w:pPr>
      <w:proofErr w:type="spellStart"/>
      <w:r w:rsidRPr="37C64E7D" w:rsidR="37C64E7D">
        <w:rPr>
          <w:lang w:val="en-CA"/>
        </w:rPr>
        <w:t>Bookshare</w:t>
      </w:r>
      <w:proofErr w:type="spellEnd"/>
      <w:r w:rsidRPr="37C64E7D" w:rsidR="37C64E7D">
        <w:rPr>
          <w:lang w:val="en-CA"/>
        </w:rPr>
        <w:t xml:space="preserve"> - access to over </w:t>
      </w:r>
      <w:r w:rsidRPr="37C64E7D" w:rsidR="37C64E7D">
        <w:rPr>
          <w:lang w:val="en-CA"/>
        </w:rPr>
        <w:t>600</w:t>
      </w:r>
      <w:r w:rsidRPr="37C64E7D" w:rsidR="37C64E7D">
        <w:rPr>
          <w:lang w:val="en-CA"/>
        </w:rPr>
        <w:t>,000 titles for CELA users and educators serving students with print disabilities</w:t>
      </w:r>
    </w:p>
    <w:p w:rsidRPr="004C42D9" w:rsidR="00383093" w:rsidP="00383093" w:rsidRDefault="00383093" w14:paraId="382F4A29" w14:textId="77777777">
      <w:pPr>
        <w:pStyle w:val="ListParagraph"/>
        <w:numPr>
          <w:ilvl w:val="0"/>
          <w:numId w:val="9"/>
        </w:numPr>
        <w:rPr>
          <w:lang w:val="en-CA"/>
        </w:rPr>
      </w:pPr>
      <w:r w:rsidRPr="004C42D9">
        <w:rPr>
          <w:lang w:val="en-CA"/>
        </w:rPr>
        <w:t>Training &amp; support for educators - customized webinars and instructional materials</w:t>
      </w:r>
    </w:p>
    <w:p w:rsidRPr="004C42D9" w:rsidR="00383093" w:rsidP="00383093" w:rsidRDefault="00383093" w14:paraId="093CD5F3" w14:textId="77777777">
      <w:pPr>
        <w:pStyle w:val="ListParagraph"/>
        <w:numPr>
          <w:ilvl w:val="0"/>
          <w:numId w:val="9"/>
        </w:numPr>
        <w:rPr>
          <w:lang w:val="en-CA"/>
        </w:rPr>
      </w:pPr>
      <w:r w:rsidRPr="004C42D9">
        <w:rPr>
          <w:lang w:val="en-CA"/>
        </w:rPr>
        <w:t>Educator support helpline</w:t>
      </w:r>
    </w:p>
    <w:p w:rsidRPr="004C42D9" w:rsidR="00383093" w:rsidP="0054048C" w:rsidRDefault="00383093" w14:paraId="59343C3A" w14:textId="77777777">
      <w:pPr>
        <w:pStyle w:val="Heading2"/>
        <w:rPr>
          <w:lang w:val="en-GB"/>
        </w:rPr>
      </w:pPr>
      <w:bookmarkStart w:name="_Toc466199057" w:id="34"/>
      <w:bookmarkStart w:name="_Toc476756920" w:id="35"/>
      <w:bookmarkStart w:name="_Toc489429216" w:id="36"/>
      <w:r w:rsidRPr="004C42D9">
        <w:rPr>
          <w:lang w:val="en-GB"/>
        </w:rPr>
        <w:t>CELA Collections</w:t>
      </w:r>
      <w:bookmarkEnd w:id="34"/>
      <w:bookmarkEnd w:id="35"/>
      <w:bookmarkEnd w:id="36"/>
    </w:p>
    <w:p w:rsidRPr="004C42D9" w:rsidR="00383093" w:rsidP="00383093" w:rsidRDefault="00383093" w14:paraId="047D26EC" w14:textId="2D0A5E4A">
      <w:pPr>
        <w:rPr>
          <w:lang w:val="en-CA"/>
        </w:rPr>
      </w:pPr>
      <w:r w:rsidRPr="004C42D9">
        <w:rPr>
          <w:lang w:val="en-CA"/>
        </w:rPr>
        <w:t xml:space="preserve">The CELA Collections Team select materials for the collections based on principles defined in the CELA’s vision and mission statements. CELA’s collections are developed as intentionally-curated and well-balanced accessible format </w:t>
      </w:r>
      <w:r w:rsidRPr="004C42D9">
        <w:rPr>
          <w:lang w:val="en-CA"/>
        </w:rPr>
        <w:lastRenderedPageBreak/>
        <w:t xml:space="preserve">collections with an emphasis on Canadian content. </w:t>
      </w:r>
      <w:r w:rsidR="00995A6E">
        <w:rPr>
          <w:lang w:val="en-CA"/>
        </w:rPr>
        <w:t xml:space="preserve">Books for young readers and adolescents are included with an emphasis on supporting reading programs such as the </w:t>
      </w:r>
      <w:r w:rsidR="00605145">
        <w:rPr>
          <w:lang w:val="en-CA"/>
        </w:rPr>
        <w:t xml:space="preserve">Ontario Library Association </w:t>
      </w:r>
      <w:r w:rsidR="00995A6E">
        <w:rPr>
          <w:lang w:val="en-CA"/>
        </w:rPr>
        <w:t xml:space="preserve">Forest of Reading and TD Summer Reading Club. </w:t>
      </w:r>
      <w:r>
        <w:rPr>
          <w:lang w:val="en-CA"/>
        </w:rPr>
        <w:t xml:space="preserve">Users are able to recommend specific titles be added through the CELA website or Contact Centre. </w:t>
      </w:r>
      <w:r w:rsidRPr="004C42D9">
        <w:rPr>
          <w:lang w:val="en-CA"/>
        </w:rPr>
        <w:t>The Team also maintains key partnerships with accessible format producers and commercial publishers and continually seeks new opportunities. Some of our most important partnerships are highlighted below:</w:t>
      </w:r>
    </w:p>
    <w:p w:rsidRPr="004C42D9" w:rsidR="00383093" w:rsidP="0054048C" w:rsidRDefault="00383093" w14:paraId="504ADA6A" w14:textId="77777777">
      <w:pPr>
        <w:pStyle w:val="Heading3"/>
        <w:rPr>
          <w:lang w:val="en-GB"/>
        </w:rPr>
      </w:pPr>
      <w:r w:rsidRPr="004C42D9">
        <w:rPr>
          <w:lang w:val="en-GB"/>
        </w:rPr>
        <w:t>CNIB</w:t>
      </w:r>
    </w:p>
    <w:p w:rsidRPr="004C42D9" w:rsidR="00383093" w:rsidP="37C64E7D" w:rsidRDefault="00383093" w14:paraId="62A9F490" w14:textId="20B22BBF">
      <w:pPr>
        <w:rPr>
          <w:lang w:val="en-CA"/>
        </w:rPr>
      </w:pPr>
      <w:r w:rsidRPr="37C64E7D" w:rsidR="37C64E7D">
        <w:rPr>
          <w:lang w:val="en-CA"/>
        </w:rPr>
        <w:t xml:space="preserve">CELA and CNIB have a service agreement in place in which CNIB provides the delivery and housing of a collection of close to </w:t>
      </w:r>
      <w:r w:rsidRPr="37C64E7D" w:rsidR="37C64E7D">
        <w:rPr>
          <w:lang w:val="en-CA"/>
        </w:rPr>
        <w:t>10</w:t>
      </w:r>
      <w:r w:rsidRPr="37C64E7D" w:rsidR="37C64E7D">
        <w:rPr>
          <w:lang w:val="en-CA"/>
        </w:rPr>
        <w:t>0,000 accessible books and the production of additions to the collection based on the CELA Collections Policy and curated by the CELA Collections Team. CNIB is funded primarily by the Government of Canada for this work.</w:t>
      </w:r>
    </w:p>
    <w:p w:rsidRPr="004C42D9" w:rsidR="00383093" w:rsidP="0054048C" w:rsidRDefault="00383093" w14:paraId="1473BAAE" w14:textId="77777777">
      <w:pPr>
        <w:pStyle w:val="Heading3"/>
        <w:rPr>
          <w:lang w:val="en-GB"/>
        </w:rPr>
      </w:pPr>
      <w:r w:rsidRPr="004C42D9">
        <w:rPr>
          <w:lang w:val="en-GB"/>
        </w:rPr>
        <w:t>Bookshare</w:t>
      </w:r>
    </w:p>
    <w:p w:rsidRPr="004C42D9" w:rsidR="00383093" w:rsidP="37C64E7D" w:rsidRDefault="00383093" w14:paraId="36CD6C2B" w14:textId="6ABDC7D8">
      <w:pPr>
        <w:rPr>
          <w:lang w:val="en-CA"/>
        </w:rPr>
      </w:pPr>
      <w:r w:rsidRPr="37C64E7D" w:rsidR="37C64E7D">
        <w:rPr>
          <w:lang w:val="en-CA"/>
        </w:rPr>
        <w:t xml:space="preserve">CELA also has a partnership with </w:t>
      </w:r>
      <w:proofErr w:type="spellStart"/>
      <w:r w:rsidRPr="37C64E7D" w:rsidR="37C64E7D">
        <w:rPr>
          <w:lang w:val="en-CA"/>
        </w:rPr>
        <w:t>Bookshare</w:t>
      </w:r>
      <w:proofErr w:type="spellEnd"/>
      <w:r w:rsidRPr="37C64E7D" w:rsidR="37C64E7D">
        <w:rPr>
          <w:lang w:val="en-CA"/>
        </w:rPr>
        <w:t xml:space="preserve"> that provides ever-expanding depth to our offerings. </w:t>
      </w:r>
      <w:proofErr w:type="spellStart"/>
      <w:r w:rsidRPr="37C64E7D" w:rsidR="37C64E7D">
        <w:rPr>
          <w:lang w:val="en-CA"/>
        </w:rPr>
        <w:t>Bookshare</w:t>
      </w:r>
      <w:proofErr w:type="spellEnd"/>
      <w:r w:rsidRPr="37C64E7D" w:rsidR="37C64E7D">
        <w:rPr>
          <w:lang w:val="en-CA"/>
        </w:rPr>
        <w:t xml:space="preserve"> offers a collection of </w:t>
      </w:r>
      <w:r w:rsidRPr="37C64E7D" w:rsidR="37C64E7D">
        <w:rPr>
          <w:lang w:val="en-CA"/>
        </w:rPr>
        <w:t>600</w:t>
      </w:r>
      <w:r w:rsidRPr="37C64E7D" w:rsidR="37C64E7D">
        <w:rPr>
          <w:lang w:val="en-CA"/>
        </w:rPr>
        <w:t xml:space="preserve">,000 books in accessible formats, including current bestsellers and a tremendous collection of educational resources. </w:t>
      </w:r>
      <w:proofErr w:type="spellStart"/>
      <w:r w:rsidRPr="37C64E7D" w:rsidR="37C64E7D">
        <w:rPr>
          <w:lang w:val="en-CA"/>
        </w:rPr>
        <w:t>Bookshare</w:t>
      </w:r>
      <w:proofErr w:type="spellEnd"/>
      <w:r w:rsidRPr="37C64E7D" w:rsidR="37C64E7D">
        <w:rPr>
          <w:lang w:val="en-CA"/>
        </w:rPr>
        <w:t xml:space="preserve"> is a US-based service from Benetech, a leading Silicon Valley-based non-profit company that uses technology to address pressing social needs.</w:t>
      </w:r>
    </w:p>
    <w:p w:rsidRPr="004C42D9" w:rsidR="00383093" w:rsidP="0054048C" w:rsidRDefault="00383093" w14:paraId="01BB87FD" w14:textId="77777777">
      <w:pPr>
        <w:pStyle w:val="Heading3"/>
        <w:rPr>
          <w:lang w:val="en-GB"/>
        </w:rPr>
      </w:pPr>
      <w:r w:rsidRPr="004C42D9">
        <w:rPr>
          <w:lang w:val="en-GB"/>
        </w:rPr>
        <w:t>BAnQ</w:t>
      </w:r>
      <w:r>
        <w:rPr>
          <w:lang w:val="en-GB"/>
        </w:rPr>
        <w:t xml:space="preserve"> (</w:t>
      </w:r>
      <w:r w:rsidRPr="004C42D9">
        <w:rPr>
          <w:lang w:val="en-CA"/>
        </w:rPr>
        <w:t>Bibliothèque et Archives nationales du Québec</w:t>
      </w:r>
      <w:r>
        <w:rPr>
          <w:lang w:val="en-CA"/>
        </w:rPr>
        <w:t>)</w:t>
      </w:r>
    </w:p>
    <w:p w:rsidRPr="004C42D9" w:rsidR="00383093" w:rsidP="00383093" w:rsidRDefault="00383093" w14:paraId="125CAAA3" w14:textId="77777777">
      <w:pPr>
        <w:rPr>
          <w:lang w:val="en-CA"/>
        </w:rPr>
      </w:pPr>
      <w:r w:rsidRPr="004C42D9">
        <w:rPr>
          <w:lang w:val="en-CA"/>
        </w:rPr>
        <w:t>There is also an agreement between CELA and the Bibliothèque et Archives nationales du Québec (BAnQ) that ensures access to CELA services for residents of Québec and reciprocal access to the BAnQ French-language collection for Canadians outside Québec.</w:t>
      </w:r>
      <w:r>
        <w:rPr>
          <w:lang w:val="en-CA"/>
        </w:rPr>
        <w:t xml:space="preserve">  French readers may find French e-braille files or contact their local public library to borrow braille books in French from BAnQ.</w:t>
      </w:r>
    </w:p>
    <w:p w:rsidRPr="004C42D9" w:rsidR="00383093" w:rsidP="0054048C" w:rsidRDefault="00383093" w14:paraId="26035954" w14:textId="19EB0319">
      <w:pPr>
        <w:pStyle w:val="Heading3"/>
        <w:rPr>
          <w:lang w:val="en-GB"/>
        </w:rPr>
      </w:pPr>
      <w:r w:rsidRPr="004C42D9">
        <w:rPr>
          <w:lang w:val="en-GB"/>
        </w:rPr>
        <w:t>ABC</w:t>
      </w:r>
      <w:r>
        <w:rPr>
          <w:lang w:val="en-GB"/>
        </w:rPr>
        <w:t xml:space="preserve"> (</w:t>
      </w:r>
      <w:r w:rsidRPr="004C42D9">
        <w:rPr>
          <w:lang w:val="en-CA"/>
        </w:rPr>
        <w:t>Accessible Books Consortium</w:t>
      </w:r>
      <w:r>
        <w:rPr>
          <w:lang w:val="en-CA"/>
        </w:rPr>
        <w:t>)</w:t>
      </w:r>
      <w:r w:rsidR="007D4178">
        <w:rPr>
          <w:lang w:val="en-CA"/>
        </w:rPr>
        <w:t xml:space="preserve"> Global Exchange</w:t>
      </w:r>
    </w:p>
    <w:p w:rsidRPr="004C42D9" w:rsidR="00383093" w:rsidP="00383093" w:rsidRDefault="00383093" w14:paraId="6986BBE9" w14:textId="77777777">
      <w:pPr>
        <w:rPr>
          <w:lang w:val="en-CA"/>
        </w:rPr>
      </w:pPr>
      <w:r w:rsidRPr="004C42D9">
        <w:rPr>
          <w:lang w:val="en-CA"/>
        </w:rPr>
        <w:t xml:space="preserve">For materials in languages other than French and English, CNIB’s leadership in the international Accessible Books Consortium (ABC) is being leveraged to further expand the CELA collection, by adding titles in accessible formats produced in </w:t>
      </w:r>
      <w:r w:rsidRPr="004C42D9">
        <w:rPr>
          <w:lang w:val="en-CA"/>
        </w:rPr>
        <w:lastRenderedPageBreak/>
        <w:t>other countries and often in other languages. The implementation of the Marrakesh Treaty on September 30, 2016 holds great potential for bolstering and adding depth to our offerings.</w:t>
      </w:r>
    </w:p>
    <w:p w:rsidRPr="004C42D9" w:rsidR="00383093" w:rsidP="0054048C" w:rsidRDefault="00383093" w14:paraId="70E3D606" w14:textId="77777777">
      <w:pPr>
        <w:pStyle w:val="Heading3"/>
        <w:rPr>
          <w:lang w:val="en-GB"/>
        </w:rPr>
      </w:pPr>
      <w:r w:rsidRPr="004C42D9">
        <w:rPr>
          <w:lang w:val="en-GB"/>
        </w:rPr>
        <w:t>Commercial Audio Publishers</w:t>
      </w:r>
    </w:p>
    <w:p w:rsidRPr="006F6FFE" w:rsidR="006F6FFE" w:rsidP="00383093" w:rsidRDefault="00383093" w14:paraId="5DA17DD0" w14:textId="70850EA6">
      <w:pPr>
        <w:rPr>
          <w:lang w:val="en-CA"/>
        </w:rPr>
      </w:pPr>
      <w:r w:rsidRPr="004C42D9">
        <w:rPr>
          <w:lang w:val="en-CA"/>
        </w:rPr>
        <w:t>In addition, we are actively seeking source materials through partnerships with book publishers, Canadian publishing associations and producers of audiobooks. We currently have agreements in place with Recorded Books, Blackstone Audio and Dreamscape Audio that allow us to purchase high demand audio books, add functionality to improve accessibility, and provide them to CELA users simultaneous to commercial release at substantially less cost than full production.</w:t>
      </w:r>
      <w:bookmarkStart w:name="_Toc440890097" w:id="37"/>
      <w:bookmarkEnd w:id="37"/>
    </w:p>
    <w:p w:rsidR="00383093" w:rsidP="00383093" w:rsidRDefault="00383093" w14:paraId="7E6FB4E6" w14:textId="77777777">
      <w:pPr>
        <w:rPr>
          <w:lang w:val="en-CA"/>
        </w:rPr>
      </w:pPr>
      <w:r>
        <w:rPr>
          <w:lang w:val="en-CA"/>
        </w:rPr>
        <w:br w:type="page"/>
      </w:r>
    </w:p>
    <w:p w:rsidR="00B94280" w:rsidP="0054048C" w:rsidRDefault="001E5040" w14:paraId="249BF054" w14:textId="5729B79D">
      <w:pPr>
        <w:pStyle w:val="Heading2"/>
      </w:pPr>
      <w:bookmarkStart w:name="_Toc476756921" w:id="38"/>
      <w:bookmarkStart w:name="_Toc489429217" w:id="39"/>
      <w:r w:rsidR="37C64E7D">
        <w:rPr/>
        <w:t xml:space="preserve">CELA </w:t>
      </w:r>
      <w:r w:rsidR="37C64E7D">
        <w:rPr/>
        <w:t>Governance and Staff</w:t>
      </w:r>
      <w:bookmarkEnd w:id="38"/>
      <w:bookmarkEnd w:id="39"/>
    </w:p>
    <w:p w:rsidR="37C64E7D" w:rsidP="37C64E7D" w:rsidRDefault="37C64E7D" w14:paraId="2361145D" w14:textId="5FC92282">
      <w:pPr>
        <w:pStyle w:val="Normal"/>
      </w:pPr>
      <w:r w:rsidR="37C64E7D">
        <w:rPr/>
        <w:t xml:space="preserve">CELA is governed by a Board of Directors comprised of library professionals from across the country. </w:t>
      </w:r>
      <w:r w:rsidR="37C64E7D">
        <w:rPr/>
        <w:t xml:space="preserve">A current list of Board members and CELA staff are listed on the About us page: </w:t>
      </w:r>
      <w:hyperlink r:id="Rd7185ceea18747c3">
        <w:r w:rsidRPr="37C64E7D" w:rsidR="37C64E7D">
          <w:rPr>
            <w:rStyle w:val="Hyperlink"/>
            <w:rFonts w:ascii="Calibri" w:hAnsi="Calibri" w:eastAsia="Calibri" w:cs="Calibri"/>
            <w:noProof w:val="0"/>
            <w:sz w:val="28"/>
            <w:szCs w:val="28"/>
            <w:lang w:val="en-US"/>
          </w:rPr>
          <w:t>https://celalibrary.ca/about-us</w:t>
        </w:r>
      </w:hyperlink>
    </w:p>
    <w:sectPr w:rsidRPr="0054048C" w:rsidR="00BE0EAF" w:rsidSect="002777C5">
      <w:headerReference w:type="default" r:id="rId9"/>
      <w:footerReference w:type="default" r:id="rId10"/>
      <w:headerReference w:type="first" r:id="rId11"/>
      <w:pgSz w:w="12240" w:h="15840" w:orient="portrait"/>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5E0" w:rsidP="004C42D9" w:rsidRDefault="007745E0" w14:paraId="1755FA0F" w14:textId="77777777">
      <w:r>
        <w:separator/>
      </w:r>
    </w:p>
  </w:endnote>
  <w:endnote w:type="continuationSeparator" w:id="0">
    <w:p w:rsidR="007745E0" w:rsidP="004C42D9" w:rsidRDefault="007745E0" w14:paraId="7D54FEF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777C5" w:rsidR="002777C5" w:rsidRDefault="00E85051" w14:paraId="3E82C980" w14:textId="4F6C2AE6">
    <w:pPr>
      <w:pStyle w:val="Footer"/>
      <w:rPr>
        <w:b/>
        <w:lang w:val="en-CA"/>
      </w:rPr>
    </w:pPr>
    <w:r>
      <w:rPr>
        <w:b/>
        <w:lang w:val="en-CA"/>
      </w:rPr>
      <w:t>Educator</w:t>
    </w:r>
    <w:r w:rsidRPr="002777C5">
      <w:rPr>
        <w:b/>
        <w:lang w:val="en-CA"/>
      </w:rPr>
      <w:t xml:space="preserve"> </w:t>
    </w:r>
    <w:r w:rsidRPr="002777C5" w:rsidR="002777C5">
      <w:rPr>
        <w:b/>
        <w:lang w:val="en-CA"/>
      </w:rPr>
      <w:t xml:space="preserve">Advisory Orientation Package Page </w:t>
    </w:r>
    <w:r w:rsidRPr="002777C5" w:rsidR="002777C5">
      <w:rPr>
        <w:b/>
        <w:bCs/>
        <w:lang w:val="en-CA"/>
      </w:rPr>
      <w:fldChar w:fldCharType="begin"/>
    </w:r>
    <w:r w:rsidRPr="002777C5" w:rsidR="002777C5">
      <w:rPr>
        <w:b/>
        <w:bCs/>
        <w:lang w:val="en-CA"/>
      </w:rPr>
      <w:instrText xml:space="preserve"> PAGE  \* Arabic  \* MERGEFORMAT </w:instrText>
    </w:r>
    <w:r w:rsidRPr="002777C5" w:rsidR="002777C5">
      <w:rPr>
        <w:b/>
        <w:bCs/>
        <w:lang w:val="en-CA"/>
      </w:rPr>
      <w:fldChar w:fldCharType="separate"/>
    </w:r>
    <w:r w:rsidR="005577C2">
      <w:rPr>
        <w:b/>
        <w:bCs/>
        <w:noProof/>
        <w:lang w:val="en-CA"/>
      </w:rPr>
      <w:t>14</w:t>
    </w:r>
    <w:r w:rsidRPr="002777C5" w:rsidR="002777C5">
      <w:rPr>
        <w:b/>
        <w:bCs/>
        <w:lang w:val="en-CA"/>
      </w:rPr>
      <w:fldChar w:fldCharType="end"/>
    </w:r>
    <w:r w:rsidRPr="002777C5" w:rsidR="002777C5">
      <w:rPr>
        <w:b/>
        <w:lang w:val="en-CA"/>
      </w:rPr>
      <w:t xml:space="preserve"> of </w:t>
    </w:r>
    <w:r w:rsidRPr="002777C5" w:rsidR="002777C5">
      <w:rPr>
        <w:b/>
        <w:bCs/>
        <w:lang w:val="en-CA"/>
      </w:rPr>
      <w:fldChar w:fldCharType="begin"/>
    </w:r>
    <w:r w:rsidRPr="002777C5" w:rsidR="002777C5">
      <w:rPr>
        <w:b/>
        <w:bCs/>
        <w:lang w:val="en-CA"/>
      </w:rPr>
      <w:instrText xml:space="preserve"> NUMPAGES  \* Arabic  \* MERGEFORMAT </w:instrText>
    </w:r>
    <w:r w:rsidRPr="002777C5" w:rsidR="002777C5">
      <w:rPr>
        <w:b/>
        <w:bCs/>
        <w:lang w:val="en-CA"/>
      </w:rPr>
      <w:fldChar w:fldCharType="separate"/>
    </w:r>
    <w:r w:rsidR="005577C2">
      <w:rPr>
        <w:b/>
        <w:bCs/>
        <w:noProof/>
        <w:lang w:val="en-CA"/>
      </w:rPr>
      <w:t>14</w:t>
    </w:r>
    <w:r w:rsidRPr="002777C5" w:rsidR="002777C5">
      <w:rPr>
        <w:b/>
        <w:bCs/>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5E0" w:rsidP="004C42D9" w:rsidRDefault="007745E0" w14:paraId="5E9FEF3E" w14:textId="77777777">
      <w:r>
        <w:separator/>
      </w:r>
    </w:p>
  </w:footnote>
  <w:footnote w:type="continuationSeparator" w:id="0">
    <w:p w:rsidR="007745E0" w:rsidP="004C42D9" w:rsidRDefault="007745E0" w14:paraId="6C7D913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D6C" w:rsidP="004C42D9" w:rsidRDefault="00944D6C" w14:paraId="4825708A" w14:textId="1A6520B3">
    <w:pPr>
      <w:pStyle w:val="Header"/>
    </w:pPr>
  </w:p>
  <w:p w:rsidR="00944D6C" w:rsidP="004C42D9" w:rsidRDefault="00944D6C" w14:paraId="29C7C14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2777C5" w:rsidRDefault="002777C5" w14:paraId="66C696F7" w14:textId="77777777">
    <w:pPr>
      <w:pStyle w:val="Header"/>
    </w:pPr>
    <w:r>
      <w:rPr>
        <w:noProof/>
        <w:lang w:val="en-CA" w:eastAsia="en-CA"/>
      </w:rPr>
      <w:drawing>
        <wp:inline distT="0" distB="0" distL="0" distR="0" wp14:anchorId="5D8D8376" wp14:editId="18F91D50">
          <wp:extent cx="3105150" cy="745236"/>
          <wp:effectExtent l="0" t="0" r="0" b="0"/>
          <wp:docPr id="1" name="Picture 1" title="CE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A_Logo_Star_Colour_Wordmark_Transparent - Charity Village 101515.png"/>
                  <pic:cNvPicPr/>
                </pic:nvPicPr>
                <pic:blipFill>
                  <a:blip r:embed="rId1">
                    <a:extLst>
                      <a:ext uri="{28A0092B-C50C-407E-A947-70E740481C1C}">
                        <a14:useLocalDpi xmlns:a14="http://schemas.microsoft.com/office/drawing/2010/main" val="0"/>
                      </a:ext>
                    </a:extLst>
                  </a:blip>
                  <a:stretch>
                    <a:fillRect/>
                  </a:stretch>
                </pic:blipFill>
                <pic:spPr>
                  <a:xfrm>
                    <a:off x="0" y="0"/>
                    <a:ext cx="3122738" cy="749457"/>
                  </a:xfrm>
                  <a:prstGeom prst="rect">
                    <a:avLst/>
                  </a:prstGeom>
                </pic:spPr>
              </pic:pic>
            </a:graphicData>
          </a:graphic>
        </wp:inline>
      </w:drawing>
    </w:r>
  </w:p>
  <w:p w:rsidR="004874BC" w:rsidRDefault="004874BC" w14:paraId="3A7913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3F6D"/>
    <w:multiLevelType w:val="hybridMultilevel"/>
    <w:tmpl w:val="F64EABEC"/>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Verdana"/>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15:restartNumberingAfterBreak="0">
    <w:nsid w:val="07631EDB"/>
    <w:multiLevelType w:val="hybridMultilevel"/>
    <w:tmpl w:val="DE9203C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08862015"/>
    <w:multiLevelType w:val="multilevel"/>
    <w:tmpl w:val="0B725F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8997E13"/>
    <w:multiLevelType w:val="multilevel"/>
    <w:tmpl w:val="04D00B9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A200BD0"/>
    <w:multiLevelType w:val="hybridMultilevel"/>
    <w:tmpl w:val="7E3C424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0E3D5FB4"/>
    <w:multiLevelType w:val="hybridMultilevel"/>
    <w:tmpl w:val="33DE52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AF7233A"/>
    <w:multiLevelType w:val="hybridMultilevel"/>
    <w:tmpl w:val="28767B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C0F2F2F"/>
    <w:multiLevelType w:val="hybridMultilevel"/>
    <w:tmpl w:val="BDF84FA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1DFB580D"/>
    <w:multiLevelType w:val="multilevel"/>
    <w:tmpl w:val="5DB686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EFA0B90"/>
    <w:multiLevelType w:val="hybridMultilevel"/>
    <w:tmpl w:val="5FB289D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1F95417D"/>
    <w:multiLevelType w:val="multilevel"/>
    <w:tmpl w:val="18DC11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52E7CA5"/>
    <w:multiLevelType w:val="hybridMultilevel"/>
    <w:tmpl w:val="1DFE17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62500FC"/>
    <w:multiLevelType w:val="multilevel"/>
    <w:tmpl w:val="2C52CD96"/>
    <w:lvl w:ilvl="0">
      <w:start w:val="1"/>
      <w:numFmt w:val="decimal"/>
      <w:lvlText w:val="%1."/>
      <w:lvlJc w:val="left"/>
      <w:pPr>
        <w:ind w:left="357" w:hanging="357"/>
      </w:pPr>
      <w:rPr>
        <w:rFonts w:hint="default"/>
      </w:rPr>
    </w:lvl>
    <w:lvl w:ilvl="1">
      <w:start w:val="1"/>
      <w:numFmt w:val="decimal"/>
      <w:lvlText w:val="%1.%2"/>
      <w:lvlJc w:val="left"/>
      <w:pPr>
        <w:ind w:left="851" w:hanging="49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730FAC"/>
    <w:multiLevelType w:val="hybridMultilevel"/>
    <w:tmpl w:val="B5DC63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82303C8"/>
    <w:multiLevelType w:val="hybridMultilevel"/>
    <w:tmpl w:val="596C0B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F935C72"/>
    <w:multiLevelType w:val="hybridMultilevel"/>
    <w:tmpl w:val="B67421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39B0640"/>
    <w:multiLevelType w:val="hybridMultilevel"/>
    <w:tmpl w:val="FEF2173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35FB2A01"/>
    <w:multiLevelType w:val="hybridMultilevel"/>
    <w:tmpl w:val="829401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6213C6C"/>
    <w:multiLevelType w:val="hybridMultilevel"/>
    <w:tmpl w:val="8A08D45C"/>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Verdana"/>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15:restartNumberingAfterBreak="0">
    <w:nsid w:val="366C12F4"/>
    <w:multiLevelType w:val="hybridMultilevel"/>
    <w:tmpl w:val="82DEFAC2"/>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20" w15:restartNumberingAfterBreak="0">
    <w:nsid w:val="3789490C"/>
    <w:multiLevelType w:val="hybridMultilevel"/>
    <w:tmpl w:val="589234AA"/>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6416F"/>
    <w:multiLevelType w:val="hybridMultilevel"/>
    <w:tmpl w:val="0952DA2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2" w15:restartNumberingAfterBreak="0">
    <w:nsid w:val="3C8A313D"/>
    <w:multiLevelType w:val="hybridMultilevel"/>
    <w:tmpl w:val="68F85E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D203B17"/>
    <w:multiLevelType w:val="multilevel"/>
    <w:tmpl w:val="62D03674"/>
    <w:lvl w:ilvl="0">
      <w:start w:val="1"/>
      <w:numFmt w:val="decimal"/>
      <w:lvlText w:val="%1."/>
      <w:lvlJc w:val="left"/>
      <w:pPr>
        <w:ind w:left="357" w:hanging="357"/>
      </w:pPr>
      <w:rPr>
        <w:rFonts w:hint="default"/>
      </w:rPr>
    </w:lvl>
    <w:lvl w:ilvl="1">
      <w:start w:val="1"/>
      <w:numFmt w:val="decimal"/>
      <w:lvlText w:val="%2)"/>
      <w:lvlJc w:val="left"/>
      <w:pPr>
        <w:ind w:left="851" w:hanging="49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0164C01"/>
    <w:multiLevelType w:val="hybridMultilevel"/>
    <w:tmpl w:val="443863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1285D49"/>
    <w:multiLevelType w:val="hybridMultilevel"/>
    <w:tmpl w:val="FB884AAC"/>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15:restartNumberingAfterBreak="0">
    <w:nsid w:val="416036B8"/>
    <w:multiLevelType w:val="hybridMultilevel"/>
    <w:tmpl w:val="0122E7C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7" w15:restartNumberingAfterBreak="0">
    <w:nsid w:val="439A1D19"/>
    <w:multiLevelType w:val="hybridMultilevel"/>
    <w:tmpl w:val="2248991A"/>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28" w15:restartNumberingAfterBreak="0">
    <w:nsid w:val="46E9194D"/>
    <w:multiLevelType w:val="hybridMultilevel"/>
    <w:tmpl w:val="80420136"/>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29" w15:restartNumberingAfterBreak="0">
    <w:nsid w:val="487C7A18"/>
    <w:multiLevelType w:val="hybridMultilevel"/>
    <w:tmpl w:val="769A7DC0"/>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30" w15:restartNumberingAfterBreak="0">
    <w:nsid w:val="49C01C8B"/>
    <w:multiLevelType w:val="multilevel"/>
    <w:tmpl w:val="7E5ABEB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4C1C0ABA"/>
    <w:multiLevelType w:val="hybridMultilevel"/>
    <w:tmpl w:val="89AABD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DFF6B49"/>
    <w:multiLevelType w:val="hybridMultilevel"/>
    <w:tmpl w:val="C1CAFF4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3" w15:restartNumberingAfterBreak="0">
    <w:nsid w:val="510F65FF"/>
    <w:multiLevelType w:val="hybridMultilevel"/>
    <w:tmpl w:val="50762156"/>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34" w15:restartNumberingAfterBreak="0">
    <w:nsid w:val="51AF6501"/>
    <w:multiLevelType w:val="hybridMultilevel"/>
    <w:tmpl w:val="23F0F5D2"/>
    <w:lvl w:ilvl="0" w:tplc="FC0AB572">
      <w:numFmt w:val="bullet"/>
      <w:lvlText w:val=""/>
      <w:lvlJc w:val="left"/>
      <w:pPr>
        <w:ind w:left="720" w:hanging="360"/>
      </w:pPr>
      <w:rPr>
        <w:rFonts w:hint="default" w:ascii="Symbol" w:hAnsi="Symbol" w:eastAsia="Calibri" w:cs="Times New Roman"/>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5" w15:restartNumberingAfterBreak="0">
    <w:nsid w:val="520D7477"/>
    <w:multiLevelType w:val="hybridMultilevel"/>
    <w:tmpl w:val="767609EC"/>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36" w15:restartNumberingAfterBreak="0">
    <w:nsid w:val="5332625E"/>
    <w:multiLevelType w:val="hybridMultilevel"/>
    <w:tmpl w:val="E678076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7" w15:restartNumberingAfterBreak="0">
    <w:nsid w:val="60752C1A"/>
    <w:multiLevelType w:val="hybridMultilevel"/>
    <w:tmpl w:val="FDB83DD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1AB1B9C"/>
    <w:multiLevelType w:val="hybridMultilevel"/>
    <w:tmpl w:val="C592EF26"/>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39" w15:restartNumberingAfterBreak="0">
    <w:nsid w:val="634F2AA8"/>
    <w:multiLevelType w:val="hybridMultilevel"/>
    <w:tmpl w:val="5084355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0" w15:restartNumberingAfterBreak="0">
    <w:nsid w:val="657F1476"/>
    <w:multiLevelType w:val="hybridMultilevel"/>
    <w:tmpl w:val="B5283EF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1" w15:restartNumberingAfterBreak="0">
    <w:nsid w:val="682E7984"/>
    <w:multiLevelType w:val="multilevel"/>
    <w:tmpl w:val="3DF410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6A505FB4"/>
    <w:multiLevelType w:val="hybridMultilevel"/>
    <w:tmpl w:val="6908B06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3" w15:restartNumberingAfterBreak="0">
    <w:nsid w:val="6C2A4C93"/>
    <w:multiLevelType w:val="hybridMultilevel"/>
    <w:tmpl w:val="E0665A54"/>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44" w15:restartNumberingAfterBreak="0">
    <w:nsid w:val="6CA3779F"/>
    <w:multiLevelType w:val="multilevel"/>
    <w:tmpl w:val="CFCC7A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6ED40CD1"/>
    <w:multiLevelType w:val="hybridMultilevel"/>
    <w:tmpl w:val="BA420E6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6" w15:restartNumberingAfterBreak="0">
    <w:nsid w:val="75CA055C"/>
    <w:multiLevelType w:val="hybridMultilevel"/>
    <w:tmpl w:val="78F0F0F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7" w15:restartNumberingAfterBreak="0">
    <w:nsid w:val="7A933566"/>
    <w:multiLevelType w:val="hybridMultilevel"/>
    <w:tmpl w:val="9E8E526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8" w15:restartNumberingAfterBreak="0">
    <w:nsid w:val="7E792B83"/>
    <w:multiLevelType w:val="hybridMultilevel"/>
    <w:tmpl w:val="F692D2A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abstractNumId w:val="19"/>
  </w:num>
  <w:num w:numId="2">
    <w:abstractNumId w:val="38"/>
  </w:num>
  <w:num w:numId="3">
    <w:abstractNumId w:val="4"/>
  </w:num>
  <w:num w:numId="4">
    <w:abstractNumId w:val="7"/>
  </w:num>
  <w:num w:numId="5">
    <w:abstractNumId w:val="48"/>
  </w:num>
  <w:num w:numId="6">
    <w:abstractNumId w:val="40"/>
  </w:num>
  <w:num w:numId="7">
    <w:abstractNumId w:val="1"/>
  </w:num>
  <w:num w:numId="8">
    <w:abstractNumId w:val="8"/>
  </w:num>
  <w:num w:numId="9">
    <w:abstractNumId w:val="39"/>
  </w:num>
  <w:num w:numId="10">
    <w:abstractNumId w:val="36"/>
  </w:num>
  <w:num w:numId="11">
    <w:abstractNumId w:val="21"/>
  </w:num>
  <w:num w:numId="12">
    <w:abstractNumId w:val="16"/>
  </w:num>
  <w:num w:numId="13">
    <w:abstractNumId w:val="47"/>
  </w:num>
  <w:num w:numId="14">
    <w:abstractNumId w:val="9"/>
  </w:num>
  <w:num w:numId="15">
    <w:abstractNumId w:val="28"/>
  </w:num>
  <w:num w:numId="16">
    <w:abstractNumId w:val="44"/>
  </w:num>
  <w:num w:numId="17">
    <w:abstractNumId w:val="10"/>
  </w:num>
  <w:num w:numId="18">
    <w:abstractNumId w:val="46"/>
  </w:num>
  <w:num w:numId="19">
    <w:abstractNumId w:val="27"/>
  </w:num>
  <w:num w:numId="20">
    <w:abstractNumId w:val="26"/>
  </w:num>
  <w:num w:numId="21">
    <w:abstractNumId w:val="31"/>
  </w:num>
  <w:num w:numId="22">
    <w:abstractNumId w:val="34"/>
  </w:num>
  <w:num w:numId="23">
    <w:abstractNumId w:val="13"/>
  </w:num>
  <w:num w:numId="2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0"/>
  </w:num>
  <w:num w:numId="28">
    <w:abstractNumId w:val="29"/>
  </w:num>
  <w:num w:numId="29">
    <w:abstractNumId w:val="33"/>
  </w:num>
  <w:num w:numId="30">
    <w:abstractNumId w:val="43"/>
  </w:num>
  <w:num w:numId="31">
    <w:abstractNumId w:val="37"/>
  </w:num>
  <w:num w:numId="32">
    <w:abstractNumId w:val="6"/>
  </w:num>
  <w:num w:numId="33">
    <w:abstractNumId w:val="17"/>
  </w:num>
  <w:num w:numId="34">
    <w:abstractNumId w:val="5"/>
  </w:num>
  <w:num w:numId="35">
    <w:abstractNumId w:val="24"/>
  </w:num>
  <w:num w:numId="36">
    <w:abstractNumId w:val="14"/>
  </w:num>
  <w:num w:numId="37">
    <w:abstractNumId w:val="45"/>
  </w:num>
  <w:num w:numId="38">
    <w:abstractNumId w:val="12"/>
  </w:num>
  <w:num w:numId="39">
    <w:abstractNumId w:val="25"/>
  </w:num>
  <w:num w:numId="40">
    <w:abstractNumId w:val="23"/>
  </w:num>
  <w:num w:numId="41">
    <w:abstractNumId w:val="35"/>
  </w:num>
  <w:num w:numId="42">
    <w:abstractNumId w:val="15"/>
  </w:num>
  <w:num w:numId="43">
    <w:abstractNumId w:val="22"/>
  </w:num>
  <w:num w:numId="44">
    <w:abstractNumId w:val="42"/>
  </w:num>
  <w:num w:numId="45">
    <w:abstractNumId w:val="20"/>
  </w:num>
  <w:num w:numId="46">
    <w:abstractNumId w:val="30"/>
  </w:num>
  <w:num w:numId="47">
    <w:abstractNumId w:val="2"/>
  </w:num>
  <w:num w:numId="48">
    <w:abstractNumId w:val="3"/>
  </w:num>
  <w:num w:numId="49">
    <w:abstractNumId w:val="41"/>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72"/>
    <w:rsid w:val="00006BBC"/>
    <w:rsid w:val="000278C5"/>
    <w:rsid w:val="000402D5"/>
    <w:rsid w:val="00043AA4"/>
    <w:rsid w:val="000641A8"/>
    <w:rsid w:val="00071A04"/>
    <w:rsid w:val="00090D23"/>
    <w:rsid w:val="000A0189"/>
    <w:rsid w:val="000D0ADB"/>
    <w:rsid w:val="00101EB6"/>
    <w:rsid w:val="001039BF"/>
    <w:rsid w:val="00116DBC"/>
    <w:rsid w:val="00147272"/>
    <w:rsid w:val="001715DC"/>
    <w:rsid w:val="001905AB"/>
    <w:rsid w:val="001C7C5B"/>
    <w:rsid w:val="001E5040"/>
    <w:rsid w:val="00215D67"/>
    <w:rsid w:val="00231E2C"/>
    <w:rsid w:val="00237048"/>
    <w:rsid w:val="00241D46"/>
    <w:rsid w:val="00254308"/>
    <w:rsid w:val="00263ADD"/>
    <w:rsid w:val="0026796C"/>
    <w:rsid w:val="002777C5"/>
    <w:rsid w:val="0028057F"/>
    <w:rsid w:val="00283B13"/>
    <w:rsid w:val="00296D1A"/>
    <w:rsid w:val="002A436C"/>
    <w:rsid w:val="002B6B62"/>
    <w:rsid w:val="002C61FD"/>
    <w:rsid w:val="002D22F6"/>
    <w:rsid w:val="00305585"/>
    <w:rsid w:val="00307E01"/>
    <w:rsid w:val="00342533"/>
    <w:rsid w:val="00383093"/>
    <w:rsid w:val="00393686"/>
    <w:rsid w:val="003D4E1D"/>
    <w:rsid w:val="00414507"/>
    <w:rsid w:val="00462843"/>
    <w:rsid w:val="00473466"/>
    <w:rsid w:val="004874BC"/>
    <w:rsid w:val="004A3D1E"/>
    <w:rsid w:val="004B64F8"/>
    <w:rsid w:val="004C42D9"/>
    <w:rsid w:val="0054048C"/>
    <w:rsid w:val="0054481F"/>
    <w:rsid w:val="00551265"/>
    <w:rsid w:val="005577C2"/>
    <w:rsid w:val="00592755"/>
    <w:rsid w:val="0059316C"/>
    <w:rsid w:val="00595B67"/>
    <w:rsid w:val="005A4A3D"/>
    <w:rsid w:val="005A5583"/>
    <w:rsid w:val="005C3178"/>
    <w:rsid w:val="005D4519"/>
    <w:rsid w:val="005E7117"/>
    <w:rsid w:val="005F680D"/>
    <w:rsid w:val="00600421"/>
    <w:rsid w:val="00605145"/>
    <w:rsid w:val="0061641F"/>
    <w:rsid w:val="00617074"/>
    <w:rsid w:val="00617D85"/>
    <w:rsid w:val="006745A4"/>
    <w:rsid w:val="006757D0"/>
    <w:rsid w:val="006D222A"/>
    <w:rsid w:val="006F2EB8"/>
    <w:rsid w:val="006F6FFE"/>
    <w:rsid w:val="00717F65"/>
    <w:rsid w:val="00727996"/>
    <w:rsid w:val="00753B07"/>
    <w:rsid w:val="00760DFB"/>
    <w:rsid w:val="007745E0"/>
    <w:rsid w:val="00782146"/>
    <w:rsid w:val="007C5788"/>
    <w:rsid w:val="007D4178"/>
    <w:rsid w:val="0082601C"/>
    <w:rsid w:val="00836578"/>
    <w:rsid w:val="00866DFB"/>
    <w:rsid w:val="00890994"/>
    <w:rsid w:val="008B644D"/>
    <w:rsid w:val="008C5A15"/>
    <w:rsid w:val="008E5D2A"/>
    <w:rsid w:val="008F29D3"/>
    <w:rsid w:val="008F535A"/>
    <w:rsid w:val="00912A74"/>
    <w:rsid w:val="00944D6C"/>
    <w:rsid w:val="009469E9"/>
    <w:rsid w:val="00963DC9"/>
    <w:rsid w:val="009734B7"/>
    <w:rsid w:val="00974E5D"/>
    <w:rsid w:val="00995A6E"/>
    <w:rsid w:val="00996AEB"/>
    <w:rsid w:val="009A2A5D"/>
    <w:rsid w:val="009A3805"/>
    <w:rsid w:val="009E684F"/>
    <w:rsid w:val="00A202A7"/>
    <w:rsid w:val="00A3589B"/>
    <w:rsid w:val="00A45D97"/>
    <w:rsid w:val="00A529E6"/>
    <w:rsid w:val="00A55422"/>
    <w:rsid w:val="00A905E9"/>
    <w:rsid w:val="00AE0387"/>
    <w:rsid w:val="00B254CA"/>
    <w:rsid w:val="00B51A64"/>
    <w:rsid w:val="00B63021"/>
    <w:rsid w:val="00B6526A"/>
    <w:rsid w:val="00B803E7"/>
    <w:rsid w:val="00B81E1E"/>
    <w:rsid w:val="00B94280"/>
    <w:rsid w:val="00BE0EAF"/>
    <w:rsid w:val="00BF5D2F"/>
    <w:rsid w:val="00C239EF"/>
    <w:rsid w:val="00C2584D"/>
    <w:rsid w:val="00C6568F"/>
    <w:rsid w:val="00C659EA"/>
    <w:rsid w:val="00C819ED"/>
    <w:rsid w:val="00C91C54"/>
    <w:rsid w:val="00CA0E1C"/>
    <w:rsid w:val="00CB26A2"/>
    <w:rsid w:val="00CB4FEA"/>
    <w:rsid w:val="00CB5DAF"/>
    <w:rsid w:val="00CC7F6D"/>
    <w:rsid w:val="00CD5D82"/>
    <w:rsid w:val="00CE2525"/>
    <w:rsid w:val="00CE727A"/>
    <w:rsid w:val="00CF2BAA"/>
    <w:rsid w:val="00CF3EB4"/>
    <w:rsid w:val="00D305F1"/>
    <w:rsid w:val="00D46FFA"/>
    <w:rsid w:val="00D84A51"/>
    <w:rsid w:val="00DB3CE5"/>
    <w:rsid w:val="00DC2839"/>
    <w:rsid w:val="00DC708D"/>
    <w:rsid w:val="00E04058"/>
    <w:rsid w:val="00E172E9"/>
    <w:rsid w:val="00E26254"/>
    <w:rsid w:val="00E85051"/>
    <w:rsid w:val="00EB6EFB"/>
    <w:rsid w:val="00EC4790"/>
    <w:rsid w:val="00EC6B02"/>
    <w:rsid w:val="00ED7E08"/>
    <w:rsid w:val="00EE14FB"/>
    <w:rsid w:val="00EE2902"/>
    <w:rsid w:val="00EF6AAB"/>
    <w:rsid w:val="00F0722E"/>
    <w:rsid w:val="00F14A8E"/>
    <w:rsid w:val="00F2686A"/>
    <w:rsid w:val="00F40603"/>
    <w:rsid w:val="00F47CF1"/>
    <w:rsid w:val="00F57A8D"/>
    <w:rsid w:val="00F70F0D"/>
    <w:rsid w:val="00F7576E"/>
    <w:rsid w:val="00FA46EE"/>
    <w:rsid w:val="00FB292E"/>
    <w:rsid w:val="00FB7A6D"/>
    <w:rsid w:val="00FC0E93"/>
    <w:rsid w:val="00FF262B"/>
    <w:rsid w:val="37C6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89BB66"/>
  <w15:chartTrackingRefBased/>
  <w15:docId w15:val="{EB5AD275-9BED-43C2-9B84-288CE01F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C42D9"/>
    <w:rPr>
      <w:sz w:val="28"/>
      <w:szCs w:val="28"/>
    </w:rPr>
  </w:style>
  <w:style w:type="paragraph" w:styleId="Heading1">
    <w:name w:val="heading 1"/>
    <w:basedOn w:val="Normal"/>
    <w:next w:val="Normal"/>
    <w:link w:val="Heading1Char"/>
    <w:uiPriority w:val="9"/>
    <w:qFormat/>
    <w:rsid w:val="00595B67"/>
    <w:pPr>
      <w:keepNext/>
      <w:keepLines/>
      <w:spacing w:before="240" w:after="0"/>
      <w:outlineLvl w:val="0"/>
    </w:pPr>
    <w:rPr>
      <w:rFonts w:eastAsiaTheme="majorEastAsia" w:cstheme="majorBidi"/>
      <w:b/>
      <w:sz w:val="32"/>
    </w:rPr>
  </w:style>
  <w:style w:type="paragraph" w:styleId="Heading2">
    <w:name w:val="heading 2"/>
    <w:basedOn w:val="Normal"/>
    <w:next w:val="Normal"/>
    <w:link w:val="Heading2Char"/>
    <w:uiPriority w:val="9"/>
    <w:unhideWhenUsed/>
    <w:qFormat/>
    <w:rsid w:val="00383093"/>
    <w:pPr>
      <w:outlineLvl w:val="1"/>
    </w:pPr>
    <w:rPr>
      <w:b/>
    </w:rPr>
  </w:style>
  <w:style w:type="paragraph" w:styleId="Heading3">
    <w:name w:val="heading 3"/>
    <w:basedOn w:val="Normal"/>
    <w:next w:val="Normal"/>
    <w:link w:val="Heading3Char"/>
    <w:uiPriority w:val="9"/>
    <w:unhideWhenUsed/>
    <w:qFormat/>
    <w:rsid w:val="00383093"/>
    <w:pPr>
      <w:outlineLvl w:val="2"/>
    </w:pPr>
    <w:rPr>
      <w:b/>
    </w:rPr>
  </w:style>
  <w:style w:type="paragraph" w:styleId="Heading4">
    <w:name w:val="heading 4"/>
    <w:basedOn w:val="Heading3"/>
    <w:next w:val="Normal"/>
    <w:link w:val="Heading4Char"/>
    <w:uiPriority w:val="9"/>
    <w:unhideWhenUsed/>
    <w:qFormat/>
    <w:rsid w:val="00383093"/>
    <w:pPr>
      <w:outlineLvl w:val="3"/>
    </w:pPr>
  </w:style>
  <w:style w:type="paragraph" w:styleId="Heading6">
    <w:name w:val="heading 6"/>
    <w:basedOn w:val="Normal"/>
    <w:next w:val="Normal"/>
    <w:link w:val="Heading6Char"/>
    <w:uiPriority w:val="9"/>
    <w:semiHidden/>
    <w:unhideWhenUsed/>
    <w:qFormat/>
    <w:rsid w:val="005E7117"/>
    <w:pPr>
      <w:keepNext/>
      <w:keepLines/>
      <w:spacing w:before="40" w:after="0"/>
      <w:outlineLvl w:val="5"/>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05585"/>
    <w:rPr>
      <w:color w:val="0563C1" w:themeColor="hyperlink"/>
      <w:u w:val="single"/>
    </w:rPr>
  </w:style>
  <w:style w:type="paragraph" w:styleId="ListParagraph">
    <w:name w:val="List Paragraph"/>
    <w:basedOn w:val="Normal"/>
    <w:uiPriority w:val="34"/>
    <w:qFormat/>
    <w:rsid w:val="00305585"/>
    <w:pPr>
      <w:ind w:left="720"/>
      <w:contextualSpacing/>
    </w:pPr>
  </w:style>
  <w:style w:type="character" w:styleId="Heading1Char" w:customStyle="1">
    <w:name w:val="Heading 1 Char"/>
    <w:basedOn w:val="DefaultParagraphFont"/>
    <w:link w:val="Heading1"/>
    <w:uiPriority w:val="9"/>
    <w:rsid w:val="00595B67"/>
    <w:rPr>
      <w:rFonts w:eastAsiaTheme="majorEastAsia" w:cstheme="majorBidi"/>
      <w:b/>
      <w:sz w:val="32"/>
      <w:szCs w:val="28"/>
    </w:rPr>
  </w:style>
  <w:style w:type="character" w:styleId="Heading2Char" w:customStyle="1">
    <w:name w:val="Heading 2 Char"/>
    <w:basedOn w:val="DefaultParagraphFont"/>
    <w:link w:val="Heading2"/>
    <w:uiPriority w:val="9"/>
    <w:rsid w:val="00383093"/>
    <w:rPr>
      <w:b/>
      <w:sz w:val="28"/>
      <w:szCs w:val="28"/>
    </w:rPr>
  </w:style>
  <w:style w:type="table" w:styleId="TableGrid">
    <w:name w:val="Table Grid"/>
    <w:basedOn w:val="TableNormal"/>
    <w:uiPriority w:val="39"/>
    <w:rsid w:val="004734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CF2BAA"/>
    <w:pPr>
      <w:outlineLvl w:val="9"/>
    </w:pPr>
    <w:rPr>
      <w:rFonts w:asciiTheme="majorHAnsi" w:hAnsiTheme="majorHAnsi"/>
      <w:b w:val="0"/>
      <w:color w:val="2E74B5" w:themeColor="accent1" w:themeShade="BF"/>
      <w:szCs w:val="32"/>
    </w:rPr>
  </w:style>
  <w:style w:type="paragraph" w:styleId="TOC1">
    <w:name w:val="toc 1"/>
    <w:basedOn w:val="Normal"/>
    <w:next w:val="Normal"/>
    <w:autoRedefine/>
    <w:uiPriority w:val="39"/>
    <w:unhideWhenUsed/>
    <w:rsid w:val="00C91C54"/>
    <w:pPr>
      <w:tabs>
        <w:tab w:val="right" w:leader="dot" w:pos="9350"/>
      </w:tabs>
      <w:spacing w:after="100"/>
    </w:pPr>
    <w:rPr>
      <w:b/>
    </w:rPr>
  </w:style>
  <w:style w:type="paragraph" w:styleId="TOC2">
    <w:name w:val="toc 2"/>
    <w:basedOn w:val="Normal"/>
    <w:next w:val="Normal"/>
    <w:autoRedefine/>
    <w:uiPriority w:val="39"/>
    <w:unhideWhenUsed/>
    <w:rsid w:val="00CF2BAA"/>
    <w:pPr>
      <w:spacing w:after="100"/>
      <w:ind w:left="220"/>
    </w:pPr>
  </w:style>
  <w:style w:type="character" w:styleId="Heading3Char" w:customStyle="1">
    <w:name w:val="Heading 3 Char"/>
    <w:basedOn w:val="DefaultParagraphFont"/>
    <w:link w:val="Heading3"/>
    <w:uiPriority w:val="9"/>
    <w:rsid w:val="00383093"/>
    <w:rPr>
      <w:b/>
      <w:sz w:val="28"/>
      <w:szCs w:val="28"/>
    </w:rPr>
  </w:style>
  <w:style w:type="character" w:styleId="CommentReference">
    <w:name w:val="annotation reference"/>
    <w:basedOn w:val="DefaultParagraphFont"/>
    <w:uiPriority w:val="99"/>
    <w:semiHidden/>
    <w:unhideWhenUsed/>
    <w:rsid w:val="00F57A8D"/>
    <w:rPr>
      <w:sz w:val="16"/>
      <w:szCs w:val="16"/>
    </w:rPr>
  </w:style>
  <w:style w:type="paragraph" w:styleId="CommentText">
    <w:name w:val="annotation text"/>
    <w:basedOn w:val="Normal"/>
    <w:link w:val="CommentTextChar"/>
    <w:uiPriority w:val="99"/>
    <w:semiHidden/>
    <w:unhideWhenUsed/>
    <w:rsid w:val="00F57A8D"/>
    <w:pPr>
      <w:spacing w:after="200" w:line="240" w:lineRule="auto"/>
    </w:pPr>
    <w:rPr>
      <w:rFonts w:eastAsiaTheme="minorEastAsia"/>
      <w:sz w:val="20"/>
      <w:szCs w:val="20"/>
      <w:lang w:val="en-CA" w:eastAsia="en-CA"/>
    </w:rPr>
  </w:style>
  <w:style w:type="character" w:styleId="CommentTextChar" w:customStyle="1">
    <w:name w:val="Comment Text Char"/>
    <w:basedOn w:val="DefaultParagraphFont"/>
    <w:link w:val="CommentText"/>
    <w:uiPriority w:val="99"/>
    <w:semiHidden/>
    <w:rsid w:val="00F57A8D"/>
    <w:rPr>
      <w:rFonts w:eastAsiaTheme="minorEastAsia"/>
      <w:sz w:val="20"/>
      <w:szCs w:val="20"/>
      <w:lang w:val="en-CA" w:eastAsia="en-CA"/>
    </w:rPr>
  </w:style>
  <w:style w:type="paragraph" w:styleId="BalloonText">
    <w:name w:val="Balloon Text"/>
    <w:basedOn w:val="Normal"/>
    <w:link w:val="BalloonTextChar"/>
    <w:uiPriority w:val="99"/>
    <w:semiHidden/>
    <w:unhideWhenUsed/>
    <w:rsid w:val="00F57A8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57A8D"/>
    <w:rPr>
      <w:rFonts w:ascii="Segoe UI" w:hAnsi="Segoe UI" w:cs="Segoe UI"/>
      <w:sz w:val="18"/>
      <w:szCs w:val="18"/>
    </w:rPr>
  </w:style>
  <w:style w:type="paragraph" w:styleId="Header">
    <w:name w:val="header"/>
    <w:basedOn w:val="Normal"/>
    <w:link w:val="HeaderChar"/>
    <w:uiPriority w:val="99"/>
    <w:unhideWhenUsed/>
    <w:rsid w:val="006757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757D0"/>
  </w:style>
  <w:style w:type="paragraph" w:styleId="Footer">
    <w:name w:val="footer"/>
    <w:basedOn w:val="Normal"/>
    <w:link w:val="FooterChar"/>
    <w:uiPriority w:val="99"/>
    <w:unhideWhenUsed/>
    <w:rsid w:val="006757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6757D0"/>
  </w:style>
  <w:style w:type="character" w:styleId="Heading6Char" w:customStyle="1">
    <w:name w:val="Heading 6 Char"/>
    <w:basedOn w:val="DefaultParagraphFont"/>
    <w:link w:val="Heading6"/>
    <w:uiPriority w:val="9"/>
    <w:semiHidden/>
    <w:rsid w:val="005E7117"/>
    <w:rPr>
      <w:rFonts w:asciiTheme="majorHAnsi" w:hAnsiTheme="majorHAnsi" w:eastAsiaTheme="majorEastAsia" w:cstheme="majorBidi"/>
      <w:color w:val="1F4D78" w:themeColor="accent1" w:themeShade="7F"/>
    </w:rPr>
  </w:style>
  <w:style w:type="paragraph" w:styleId="Title">
    <w:name w:val="Title"/>
    <w:basedOn w:val="Normal"/>
    <w:next w:val="Normal"/>
    <w:link w:val="TitleChar"/>
    <w:uiPriority w:val="10"/>
    <w:qFormat/>
    <w:rsid w:val="00043AA4"/>
    <w:rPr>
      <w:rFonts w:cstheme="minorHAnsi"/>
      <w:b/>
      <w:sz w:val="40"/>
      <w:szCs w:val="40"/>
    </w:rPr>
  </w:style>
  <w:style w:type="character" w:styleId="TitleChar" w:customStyle="1">
    <w:name w:val="Title Char"/>
    <w:basedOn w:val="DefaultParagraphFont"/>
    <w:link w:val="Title"/>
    <w:uiPriority w:val="10"/>
    <w:rsid w:val="00043AA4"/>
    <w:rPr>
      <w:rFonts w:cstheme="minorHAnsi"/>
      <w:b/>
      <w:sz w:val="40"/>
      <w:szCs w:val="40"/>
    </w:rPr>
  </w:style>
  <w:style w:type="paragraph" w:styleId="CommentSubject">
    <w:name w:val="annotation subject"/>
    <w:basedOn w:val="CommentText"/>
    <w:next w:val="CommentText"/>
    <w:link w:val="CommentSubjectChar"/>
    <w:uiPriority w:val="99"/>
    <w:semiHidden/>
    <w:unhideWhenUsed/>
    <w:rsid w:val="00414507"/>
    <w:pPr>
      <w:spacing w:after="160"/>
    </w:pPr>
    <w:rPr>
      <w:rFonts w:eastAsiaTheme="minorHAnsi"/>
      <w:b/>
      <w:bCs/>
      <w:lang w:val="en-US" w:eastAsia="en-US"/>
    </w:rPr>
  </w:style>
  <w:style w:type="character" w:styleId="CommentSubjectChar" w:customStyle="1">
    <w:name w:val="Comment Subject Char"/>
    <w:basedOn w:val="CommentTextChar"/>
    <w:link w:val="CommentSubject"/>
    <w:uiPriority w:val="99"/>
    <w:semiHidden/>
    <w:rsid w:val="00414507"/>
    <w:rPr>
      <w:rFonts w:eastAsiaTheme="minorEastAsia"/>
      <w:b/>
      <w:bCs/>
      <w:sz w:val="20"/>
      <w:szCs w:val="20"/>
      <w:lang w:val="en-CA" w:eastAsia="en-CA"/>
    </w:rPr>
  </w:style>
  <w:style w:type="character" w:styleId="Heading4Char" w:customStyle="1">
    <w:name w:val="Heading 4 Char"/>
    <w:basedOn w:val="DefaultParagraphFont"/>
    <w:link w:val="Heading4"/>
    <w:uiPriority w:val="9"/>
    <w:rsid w:val="00383093"/>
    <w:rPr>
      <w:b/>
      <w:sz w:val="28"/>
      <w:szCs w:val="28"/>
    </w:rPr>
  </w:style>
  <w:style w:type="character" w:styleId="Mention">
    <w:name w:val="Mention"/>
    <w:basedOn w:val="DefaultParagraphFont"/>
    <w:uiPriority w:val="99"/>
    <w:semiHidden/>
    <w:unhideWhenUsed/>
    <w:rsid w:val="0054048C"/>
    <w:rPr>
      <w:color w:val="2B579A"/>
      <w:shd w:val="clear" w:color="auto" w:fill="E6E6E6"/>
    </w:rPr>
  </w:style>
  <w:style w:type="paragraph" w:styleId="TOC3">
    <w:name w:val="toc 3"/>
    <w:basedOn w:val="Normal"/>
    <w:next w:val="Normal"/>
    <w:autoRedefine/>
    <w:uiPriority w:val="39"/>
    <w:unhideWhenUsed/>
    <w:rsid w:val="00263ADD"/>
    <w:pPr>
      <w:spacing w:after="100"/>
      <w:ind w:left="440"/>
    </w:pPr>
    <w:rPr>
      <w:rFonts w:cs="Times New Roman" w:eastAsiaTheme="minorEastAsia"/>
      <w:sz w:val="22"/>
      <w:szCs w:val="22"/>
    </w:rPr>
  </w:style>
  <w:style w:type="character" w:styleId="UnresolvedMention">
    <w:name w:val="Unresolved Mention"/>
    <w:basedOn w:val="DefaultParagraphFont"/>
    <w:uiPriority w:val="99"/>
    <w:semiHidden/>
    <w:unhideWhenUsed/>
    <w:rsid w:val="00C659EA"/>
    <w:rPr>
      <w:color w:val="808080"/>
      <w:shd w:val="clear" w:color="auto" w:fill="E6E6E6"/>
    </w:rPr>
  </w:style>
  <w:style w:type="character" w:styleId="FollowedHyperlink">
    <w:name w:val="FollowedHyperlink"/>
    <w:basedOn w:val="DefaultParagraphFont"/>
    <w:uiPriority w:val="99"/>
    <w:semiHidden/>
    <w:unhideWhenUsed/>
    <w:rsid w:val="006745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86956">
      <w:bodyDiv w:val="1"/>
      <w:marLeft w:val="0"/>
      <w:marRight w:val="0"/>
      <w:marTop w:val="0"/>
      <w:marBottom w:val="0"/>
      <w:divBdr>
        <w:top w:val="none" w:sz="0" w:space="0" w:color="auto"/>
        <w:left w:val="none" w:sz="0" w:space="0" w:color="auto"/>
        <w:bottom w:val="none" w:sz="0" w:space="0" w:color="auto"/>
        <w:right w:val="none" w:sz="0" w:space="0" w:color="auto"/>
      </w:divBdr>
    </w:div>
    <w:div w:id="787049325">
      <w:bodyDiv w:val="1"/>
      <w:marLeft w:val="0"/>
      <w:marRight w:val="0"/>
      <w:marTop w:val="0"/>
      <w:marBottom w:val="0"/>
      <w:divBdr>
        <w:top w:val="none" w:sz="0" w:space="0" w:color="auto"/>
        <w:left w:val="none" w:sz="0" w:space="0" w:color="auto"/>
        <w:bottom w:val="none" w:sz="0" w:space="0" w:color="auto"/>
        <w:right w:val="none" w:sz="0" w:space="0" w:color="auto"/>
      </w:divBdr>
    </w:div>
    <w:div w:id="1241216754">
      <w:bodyDiv w:val="1"/>
      <w:marLeft w:val="0"/>
      <w:marRight w:val="0"/>
      <w:marTop w:val="0"/>
      <w:marBottom w:val="0"/>
      <w:divBdr>
        <w:top w:val="none" w:sz="0" w:space="0" w:color="auto"/>
        <w:left w:val="none" w:sz="0" w:space="0" w:color="auto"/>
        <w:bottom w:val="none" w:sz="0" w:space="0" w:color="auto"/>
        <w:right w:val="none" w:sz="0" w:space="0" w:color="auto"/>
      </w:divBdr>
    </w:div>
    <w:div w:id="1930575624">
      <w:bodyDiv w:val="1"/>
      <w:marLeft w:val="0"/>
      <w:marRight w:val="0"/>
      <w:marTop w:val="0"/>
      <w:marBottom w:val="0"/>
      <w:divBdr>
        <w:top w:val="none" w:sz="0" w:space="0" w:color="auto"/>
        <w:left w:val="none" w:sz="0" w:space="0" w:color="auto"/>
        <w:bottom w:val="none" w:sz="0" w:space="0" w:color="auto"/>
        <w:right w:val="none" w:sz="0" w:space="0" w:color="auto"/>
      </w:divBdr>
      <w:divsChild>
        <w:div w:id="1111902746">
          <w:marLeft w:val="0"/>
          <w:marRight w:val="0"/>
          <w:marTop w:val="0"/>
          <w:marBottom w:val="0"/>
          <w:divBdr>
            <w:top w:val="none" w:sz="0" w:space="0" w:color="auto"/>
            <w:left w:val="none" w:sz="0" w:space="0" w:color="auto"/>
            <w:bottom w:val="none" w:sz="0" w:space="0" w:color="auto"/>
            <w:right w:val="none" w:sz="0" w:space="0" w:color="auto"/>
          </w:divBdr>
        </w:div>
        <w:div w:id="1715421229">
          <w:marLeft w:val="0"/>
          <w:marRight w:val="0"/>
          <w:marTop w:val="0"/>
          <w:marBottom w:val="0"/>
          <w:divBdr>
            <w:top w:val="none" w:sz="0" w:space="0" w:color="auto"/>
            <w:left w:val="none" w:sz="0" w:space="0" w:color="auto"/>
            <w:bottom w:val="none" w:sz="0" w:space="0" w:color="auto"/>
            <w:right w:val="none" w:sz="0" w:space="0" w:color="auto"/>
          </w:divBdr>
        </w:div>
        <w:div w:id="1429932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feedback@celalibrary.ca"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Id14" /><Relationship Type="http://schemas.openxmlformats.org/officeDocument/2006/relationships/hyperlink" Target="https://celalibrary.ca/about-us" TargetMode="External" Id="Rd7185ceea18747c3"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0" ma:contentTypeDescription="Create a new document." ma:contentTypeScope="" ma:versionID="ad54289a88daa638590c67579f35b266">
  <xsd:schema xmlns:xsd="http://www.w3.org/2001/XMLSchema" xmlns:xs="http://www.w3.org/2001/XMLSchema" xmlns:p="http://schemas.microsoft.com/office/2006/metadata/properties" xmlns:ns2="7a063f01-faea-4c9e-8a02-d223cffde0c5" xmlns:ns3="d8838bea-bcac-41ad-91f9-c646e9be633d" targetNamespace="http://schemas.microsoft.com/office/2006/metadata/properties" ma:root="true" ma:fieldsID="efde3bbc49974423e33f662487aaaf06" ns2:_="" ns3:_="">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A56E60-0736-48C0-91B3-42377374D9E1}">
  <ds:schemaRefs>
    <ds:schemaRef ds:uri="http://schemas.openxmlformats.org/officeDocument/2006/bibliography"/>
  </ds:schemaRefs>
</ds:datastoreItem>
</file>

<file path=customXml/itemProps2.xml><?xml version="1.0" encoding="utf-8"?>
<ds:datastoreItem xmlns:ds="http://schemas.openxmlformats.org/officeDocument/2006/customXml" ds:itemID="{74FCE37C-0CC6-41C2-94BF-8B60A2448FEF}"/>
</file>

<file path=customXml/itemProps3.xml><?xml version="1.0" encoding="utf-8"?>
<ds:datastoreItem xmlns:ds="http://schemas.openxmlformats.org/officeDocument/2006/customXml" ds:itemID="{2199E5A8-E1E0-4AD1-92DF-546A8ED30F8D}"/>
</file>

<file path=customXml/itemProps4.xml><?xml version="1.0" encoding="utf-8"?>
<ds:datastoreItem xmlns:ds="http://schemas.openxmlformats.org/officeDocument/2006/customXml" ds:itemID="{DDD38354-1C37-4904-9809-252C359AEBD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Ciccone</dc:creator>
  <keywords/>
  <dc:description/>
  <lastModifiedBy>Rachel Breau</lastModifiedBy>
  <revision>12</revision>
  <dcterms:created xsi:type="dcterms:W3CDTF">2017-08-01T16:10:00.0000000Z</dcterms:created>
  <dcterms:modified xsi:type="dcterms:W3CDTF">2019-09-16T18:23:02.0777251Z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ies>
</file>