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D7F0" w14:textId="77777777" w:rsidR="00CF3D3D" w:rsidRDefault="00CF3D3D" w:rsidP="001404AA">
      <w:pPr>
        <w:pStyle w:val="Heading1"/>
      </w:pPr>
      <w:r>
        <w:rPr>
          <w:noProof/>
          <w:lang w:eastAsia="en-CA"/>
        </w:rPr>
        <w:drawing>
          <wp:inline distT="0" distB="0" distL="0" distR="0" wp14:anchorId="677B7B71" wp14:editId="0EB43A06">
            <wp:extent cx="3257550" cy="785153"/>
            <wp:effectExtent l="0" t="0" r="0" b="0"/>
            <wp:docPr id="4" name="Picture 4"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A_Logo_Star_Colour_Word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7885" cy="787644"/>
                    </a:xfrm>
                    <a:prstGeom prst="rect">
                      <a:avLst/>
                    </a:prstGeom>
                  </pic:spPr>
                </pic:pic>
              </a:graphicData>
            </a:graphic>
          </wp:inline>
        </w:drawing>
      </w:r>
    </w:p>
    <w:p w14:paraId="0109C941" w14:textId="0431F12C" w:rsidR="00E31161" w:rsidRPr="00F44725" w:rsidRDefault="00E31161" w:rsidP="001404AA">
      <w:pPr>
        <w:pStyle w:val="Heading1"/>
      </w:pPr>
      <w:r w:rsidRPr="00F44725">
        <w:t xml:space="preserve">Application for </w:t>
      </w:r>
      <w:r w:rsidR="00D8623C" w:rsidRPr="00F44725">
        <w:t>Client Access Support account</w:t>
      </w:r>
    </w:p>
    <w:p w14:paraId="6F7A6E72" w14:textId="08234F29" w:rsidR="00E31161" w:rsidRPr="00F44725" w:rsidRDefault="00E31161" w:rsidP="00E31161">
      <w:pPr>
        <w:ind w:left="-180"/>
        <w:jc w:val="center"/>
        <w:rPr>
          <w:rFonts w:cs="Arial"/>
        </w:rPr>
      </w:pPr>
      <w:r w:rsidRPr="00F44725">
        <w:rPr>
          <w:rFonts w:cs="Arial"/>
        </w:rPr>
        <w:t xml:space="preserve">Last updated: </w:t>
      </w:r>
      <w:r w:rsidR="00FA5D85">
        <w:rPr>
          <w:rFonts w:cs="Arial"/>
        </w:rPr>
        <w:t>July 2019</w:t>
      </w:r>
    </w:p>
    <w:p w14:paraId="7B171B5D" w14:textId="54348205" w:rsidR="00D8623C" w:rsidRPr="00F44725" w:rsidRDefault="00D8623C" w:rsidP="00D8623C">
      <w:r w:rsidRPr="00F44725">
        <w:t xml:space="preserve">CELA's </w:t>
      </w:r>
      <w:r w:rsidRPr="00F44725">
        <w:rPr>
          <w:b/>
        </w:rPr>
        <w:t>Client Access Support</w:t>
      </w:r>
      <w:r w:rsidRPr="00F44725">
        <w:t xml:space="preserve"> program is designed for people</w:t>
      </w:r>
      <w:r w:rsidR="00A72A03">
        <w:t xml:space="preserve"> </w:t>
      </w:r>
      <w:r w:rsidRPr="00F44725">
        <w:t>who will assist privately tutored students, CNIB clients, residents of seniors' residences or long-term care facilities to access CELA's alternate format collection.</w:t>
      </w:r>
      <w:r w:rsidR="006A21AF" w:rsidRPr="00F44725">
        <w:t xml:space="preserve"> </w:t>
      </w:r>
      <w:r w:rsidR="00597DCC" w:rsidRPr="00F44725">
        <w:t>Educators</w:t>
      </w:r>
      <w:r w:rsidR="000723FD" w:rsidRPr="00F44725">
        <w:t xml:space="preserve"> in a primary, secondary or post-secondary institution</w:t>
      </w:r>
      <w:r w:rsidR="00597DCC" w:rsidRPr="00F44725">
        <w:t xml:space="preserve"> may </w:t>
      </w:r>
      <w:r w:rsidR="007C58F2" w:rsidRPr="00F44725">
        <w:t xml:space="preserve">register for </w:t>
      </w:r>
      <w:hyperlink r:id="rId11" w:history="1">
        <w:r w:rsidR="000723FD" w:rsidRPr="00F44725">
          <w:rPr>
            <w:rStyle w:val="Hyperlink"/>
          </w:rPr>
          <w:t>CELA's Educator Access program</w:t>
        </w:r>
      </w:hyperlink>
      <w:r w:rsidR="000723FD" w:rsidRPr="00F44725">
        <w:t xml:space="preserve">. </w:t>
      </w:r>
      <w:r w:rsidR="00597DCC" w:rsidRPr="00F44725">
        <w:t xml:space="preserve"> </w:t>
      </w:r>
      <w:r w:rsidR="006A21AF" w:rsidRPr="00F44725">
        <w:t xml:space="preserve">If you are unsure </w:t>
      </w:r>
      <w:r w:rsidR="00597DCC" w:rsidRPr="00F44725">
        <w:t xml:space="preserve">which program to register for, </w:t>
      </w:r>
      <w:r w:rsidR="006A21AF" w:rsidRPr="00F44725">
        <w:t>please call us at</w:t>
      </w:r>
      <w:r w:rsidR="007C58F2" w:rsidRPr="00F44725">
        <w:t xml:space="preserve"> 1-855-655-2273, x 2 or email members@celalibrary.ca</w:t>
      </w:r>
      <w:r w:rsidR="006A21AF" w:rsidRPr="00F44725">
        <w:t xml:space="preserve"> to ask.</w:t>
      </w:r>
    </w:p>
    <w:p w14:paraId="3EA600A3" w14:textId="086D04AD" w:rsidR="003008ED" w:rsidRPr="00F44725" w:rsidRDefault="003008ED" w:rsidP="00D8623C">
      <w:r w:rsidRPr="00F44725">
        <w:t>Client Access Support accounts are valid until October 1 of the next year. Accounts approved on or after October 1 will expire on Oct 15 of the following year. We will send you a renewal notice.</w:t>
      </w:r>
    </w:p>
    <w:p w14:paraId="643AB584" w14:textId="7D6CDA8C" w:rsidR="006B692A" w:rsidRPr="00F44725" w:rsidRDefault="006A21AF" w:rsidP="006B692A">
      <w:r w:rsidRPr="00F44725">
        <w:rPr>
          <w:rFonts w:cs="Arial"/>
        </w:rPr>
        <w:t xml:space="preserve">CELA services are offered via participating </w:t>
      </w:r>
      <w:hyperlink r:id="rId12" w:history="1">
        <w:r w:rsidRPr="00F44725">
          <w:rPr>
            <w:rStyle w:val="Hyperlink"/>
            <w:rFonts w:cs="Arial"/>
          </w:rPr>
          <w:t>public libraries</w:t>
        </w:r>
      </w:hyperlink>
      <w:r w:rsidR="006B692A" w:rsidRPr="00F44725">
        <w:rPr>
          <w:rFonts w:cs="Arial"/>
        </w:rPr>
        <w:t xml:space="preserve"> for their patrons with print disabilities.  </w:t>
      </w:r>
      <w:r w:rsidR="002D3F8B">
        <w:t>A print disability</w:t>
      </w:r>
      <w:r w:rsidR="006B692A" w:rsidRPr="00F44725">
        <w:t xml:space="preserve"> makes it difficult or impossible to read ordinary print books, and includes visual disabilities, physical disabilities and learning disabilities.</w:t>
      </w:r>
    </w:p>
    <w:p w14:paraId="30925191" w14:textId="2F7F67E8" w:rsidR="0098010D" w:rsidRPr="00F44725" w:rsidRDefault="00D8623C" w:rsidP="00E31161">
      <w:pPr>
        <w:rPr>
          <w:rFonts w:cs="Arial"/>
        </w:rPr>
      </w:pPr>
      <w:r w:rsidRPr="00F44725">
        <w:rPr>
          <w:rFonts w:cs="Arial"/>
        </w:rPr>
        <w:t xml:space="preserve">To apply for a Client Access Support account, </w:t>
      </w:r>
    </w:p>
    <w:p w14:paraId="3251E706" w14:textId="540919CE" w:rsidR="005D57D0" w:rsidRPr="00F44725" w:rsidRDefault="00836BF7" w:rsidP="009F6AE8">
      <w:pPr>
        <w:pStyle w:val="ListParagraph"/>
        <w:numPr>
          <w:ilvl w:val="0"/>
          <w:numId w:val="17"/>
        </w:numPr>
        <w:rPr>
          <w:rFonts w:cs="Arial"/>
          <w:szCs w:val="24"/>
        </w:rPr>
      </w:pPr>
      <w:r w:rsidRPr="00F44725">
        <w:rPr>
          <w:rFonts w:cs="Arial"/>
          <w:szCs w:val="24"/>
        </w:rPr>
        <w:t>P</w:t>
      </w:r>
      <w:r w:rsidR="00FF4D83" w:rsidRPr="00F44725">
        <w:rPr>
          <w:rFonts w:cs="Arial"/>
          <w:szCs w:val="24"/>
        </w:rPr>
        <w:t>rovide a valid public library card number from a CELA member library.</w:t>
      </w:r>
      <w:r w:rsidR="00FD5406" w:rsidRPr="00F44725">
        <w:rPr>
          <w:rFonts w:cs="Arial"/>
          <w:szCs w:val="24"/>
        </w:rPr>
        <w:t xml:space="preserve"> A list of</w:t>
      </w:r>
      <w:r w:rsidRPr="00F44725">
        <w:rPr>
          <w:rFonts w:cs="Arial"/>
          <w:szCs w:val="24"/>
        </w:rPr>
        <w:t xml:space="preserve"> CELA libraries can be found at </w:t>
      </w:r>
      <w:hyperlink r:id="rId13" w:history="1">
        <w:r w:rsidR="00DB43FE" w:rsidRPr="00F44725">
          <w:rPr>
            <w:rStyle w:val="Hyperlink"/>
            <w:rFonts w:cs="Arial"/>
            <w:szCs w:val="24"/>
          </w:rPr>
          <w:t>celalibrary.ca/</w:t>
        </w:r>
        <w:proofErr w:type="spellStart"/>
        <w:r w:rsidR="00DB43FE" w:rsidRPr="00F44725">
          <w:rPr>
            <w:rStyle w:val="Hyperlink"/>
            <w:rFonts w:cs="Arial"/>
            <w:szCs w:val="24"/>
          </w:rPr>
          <w:t>memberlibraries</w:t>
        </w:r>
        <w:proofErr w:type="spellEnd"/>
      </w:hyperlink>
    </w:p>
    <w:p w14:paraId="665E3781" w14:textId="68D5D512" w:rsidR="005D57D0" w:rsidRPr="009F6AE8" w:rsidRDefault="00FF4D83" w:rsidP="009F6AE8">
      <w:pPr>
        <w:pStyle w:val="ListParagraph"/>
        <w:numPr>
          <w:ilvl w:val="0"/>
          <w:numId w:val="17"/>
        </w:numPr>
        <w:rPr>
          <w:rFonts w:cs="Arial"/>
          <w:szCs w:val="24"/>
        </w:rPr>
      </w:pPr>
      <w:r w:rsidRPr="00F44725">
        <w:rPr>
          <w:rFonts w:cs="Arial"/>
          <w:szCs w:val="24"/>
        </w:rPr>
        <w:t>If you are a resident in Quebec</w:t>
      </w:r>
      <w:r w:rsidR="00836BF7" w:rsidRPr="00F44725">
        <w:rPr>
          <w:rFonts w:cs="Arial"/>
          <w:szCs w:val="24"/>
        </w:rPr>
        <w:t xml:space="preserve">, </w:t>
      </w:r>
      <w:r w:rsidRPr="00F44725">
        <w:rPr>
          <w:rFonts w:cs="Arial"/>
          <w:szCs w:val="24"/>
        </w:rPr>
        <w:t xml:space="preserve">a valid library card number from </w:t>
      </w:r>
      <w:proofErr w:type="spellStart"/>
      <w:r w:rsidRPr="00F44725">
        <w:rPr>
          <w:rFonts w:cs="Arial"/>
          <w:szCs w:val="24"/>
        </w:rPr>
        <w:t>Bibliothèque</w:t>
      </w:r>
      <w:proofErr w:type="spellEnd"/>
      <w:r w:rsidRPr="00F44725">
        <w:rPr>
          <w:rFonts w:cs="Arial"/>
          <w:szCs w:val="24"/>
        </w:rPr>
        <w:t xml:space="preserve"> et Archi</w:t>
      </w:r>
      <w:r w:rsidR="00F07B8C" w:rsidRPr="00F44725">
        <w:rPr>
          <w:rFonts w:cs="Arial"/>
          <w:szCs w:val="24"/>
        </w:rPr>
        <w:t xml:space="preserve">ves </w:t>
      </w:r>
      <w:proofErr w:type="spellStart"/>
      <w:r w:rsidR="00F07B8C" w:rsidRPr="00F44725">
        <w:rPr>
          <w:rFonts w:cs="Arial"/>
          <w:szCs w:val="24"/>
        </w:rPr>
        <w:t>nationales</w:t>
      </w:r>
      <w:proofErr w:type="spellEnd"/>
      <w:r w:rsidR="00F07B8C" w:rsidRPr="00F44725">
        <w:rPr>
          <w:rFonts w:cs="Arial"/>
          <w:szCs w:val="24"/>
        </w:rPr>
        <w:t xml:space="preserve"> du Québec (</w:t>
      </w:r>
      <w:proofErr w:type="spellStart"/>
      <w:r w:rsidR="00F07B8C" w:rsidRPr="00F44725">
        <w:rPr>
          <w:rFonts w:cs="Arial"/>
          <w:szCs w:val="24"/>
        </w:rPr>
        <w:t>BAnQ</w:t>
      </w:r>
      <w:proofErr w:type="spellEnd"/>
      <w:r w:rsidR="00F07B8C" w:rsidRPr="00F44725">
        <w:rPr>
          <w:rFonts w:cs="Arial"/>
          <w:szCs w:val="24"/>
        </w:rPr>
        <w:t xml:space="preserve">) </w:t>
      </w:r>
      <w:r w:rsidR="00836BF7" w:rsidRPr="00F44725">
        <w:rPr>
          <w:rFonts w:cs="Arial"/>
          <w:szCs w:val="24"/>
        </w:rPr>
        <w:t>is required</w:t>
      </w:r>
    </w:p>
    <w:p w14:paraId="41006306" w14:textId="74F4CB18" w:rsidR="005D57D0" w:rsidRPr="00744307" w:rsidRDefault="00836BF7" w:rsidP="00744307">
      <w:pPr>
        <w:pStyle w:val="ListParagraph"/>
        <w:numPr>
          <w:ilvl w:val="0"/>
          <w:numId w:val="17"/>
        </w:numPr>
        <w:rPr>
          <w:rFonts w:cs="Arial"/>
          <w:szCs w:val="24"/>
        </w:rPr>
      </w:pPr>
      <w:r w:rsidRPr="00F44725">
        <w:rPr>
          <w:rFonts w:cs="Arial"/>
          <w:szCs w:val="24"/>
        </w:rPr>
        <w:t>Complete the form below and email to members@celalibrary.ca</w:t>
      </w:r>
    </w:p>
    <w:p w14:paraId="1F1ED491" w14:textId="3488E149" w:rsidR="00BB7157" w:rsidRPr="008C103E" w:rsidRDefault="00744307" w:rsidP="008C103E">
      <w:pPr>
        <w:spacing w:before="160"/>
        <w:jc w:val="both"/>
        <w:rPr>
          <w:rFonts w:cs="Arial"/>
        </w:rPr>
      </w:pPr>
      <w:r>
        <w:rPr>
          <w:rFonts w:cs="Arial"/>
        </w:rPr>
        <w:t xml:space="preserve">Once we receive your application form, we will create a CELA account for you and will email your </w:t>
      </w:r>
      <w:r w:rsidR="006160FF">
        <w:rPr>
          <w:rFonts w:cs="Arial"/>
        </w:rPr>
        <w:t xml:space="preserve">library account number and password. </w:t>
      </w:r>
      <w:r w:rsidR="00BB7157">
        <w:br w:type="page"/>
      </w:r>
    </w:p>
    <w:p w14:paraId="315936C6" w14:textId="77777777" w:rsidR="00562186" w:rsidRDefault="00562186" w:rsidP="001404AA">
      <w:pPr>
        <w:pStyle w:val="Heading2"/>
      </w:pPr>
      <w:r>
        <w:rPr>
          <w:noProof/>
          <w:lang w:eastAsia="en-CA"/>
        </w:rPr>
        <w:lastRenderedPageBreak/>
        <w:drawing>
          <wp:inline distT="0" distB="0" distL="0" distR="0" wp14:anchorId="6D7B7A9F" wp14:editId="721BD8B2">
            <wp:extent cx="3257550" cy="785153"/>
            <wp:effectExtent l="0" t="0" r="0" b="0"/>
            <wp:docPr id="5" name="Picture 5"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A_Logo_Star_Colour_Word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7885" cy="787644"/>
                    </a:xfrm>
                    <a:prstGeom prst="rect">
                      <a:avLst/>
                    </a:prstGeom>
                  </pic:spPr>
                </pic:pic>
              </a:graphicData>
            </a:graphic>
          </wp:inline>
        </w:drawing>
      </w:r>
    </w:p>
    <w:p w14:paraId="69F394A1" w14:textId="770C63AF" w:rsidR="0098010D" w:rsidRPr="00F44725" w:rsidRDefault="0098010D" w:rsidP="001404AA">
      <w:pPr>
        <w:pStyle w:val="Heading2"/>
      </w:pPr>
      <w:r w:rsidRPr="00F44725">
        <w:t>APPLICATION</w:t>
      </w:r>
    </w:p>
    <w:p w14:paraId="584B43FE" w14:textId="67FD31EC" w:rsidR="00677731" w:rsidRPr="00F44725" w:rsidRDefault="00677731" w:rsidP="00E31161">
      <w:pPr>
        <w:spacing w:before="160"/>
        <w:jc w:val="both"/>
        <w:rPr>
          <w:rFonts w:cs="Arial"/>
        </w:rPr>
      </w:pPr>
      <w:r w:rsidRPr="00F44725">
        <w:rPr>
          <w:rFonts w:cs="Arial"/>
        </w:rPr>
        <w:t>Public library barcode number:</w:t>
      </w:r>
    </w:p>
    <w:p w14:paraId="56779E98" w14:textId="522F9CD9" w:rsidR="0098010D" w:rsidRPr="00F44725" w:rsidRDefault="008A4C2C" w:rsidP="00E31161">
      <w:pPr>
        <w:spacing w:before="160"/>
        <w:jc w:val="both"/>
        <w:rPr>
          <w:rFonts w:cs="Arial"/>
          <w:b/>
        </w:rPr>
      </w:pPr>
      <w:r w:rsidRPr="00F44725">
        <w:rPr>
          <w:rFonts w:cs="Arial"/>
        </w:rPr>
        <w:t>N</w:t>
      </w:r>
      <w:r w:rsidR="0098010D" w:rsidRPr="00F44725">
        <w:rPr>
          <w:rFonts w:cs="Arial"/>
        </w:rPr>
        <w:t>umber of individuals that you expect to support:</w:t>
      </w:r>
      <w:r w:rsidR="0098010D" w:rsidRPr="00F44725">
        <w:rPr>
          <w:rFonts w:cs="Arial"/>
        </w:rPr>
        <w:tab/>
      </w:r>
    </w:p>
    <w:p w14:paraId="3E3FC311" w14:textId="788575FE" w:rsidR="000F4536" w:rsidRPr="00F44725" w:rsidRDefault="009A1BA5" w:rsidP="00E31161">
      <w:pPr>
        <w:spacing w:before="160"/>
        <w:jc w:val="both"/>
        <w:rPr>
          <w:rFonts w:cs="Arial"/>
        </w:rPr>
      </w:pPr>
      <w:r w:rsidRPr="00F44725">
        <w:rPr>
          <w:rFonts w:cs="Arial"/>
        </w:rPr>
        <w:t>First name</w:t>
      </w:r>
      <w:r w:rsidR="0098010D" w:rsidRPr="00F44725">
        <w:rPr>
          <w:rFonts w:cs="Arial"/>
        </w:rPr>
        <w:t>:</w:t>
      </w:r>
      <w:r w:rsidR="0098010D" w:rsidRPr="00F44725">
        <w:rPr>
          <w:rFonts w:cs="Arial"/>
        </w:rPr>
        <w:tab/>
      </w:r>
    </w:p>
    <w:p w14:paraId="2F2B3F90" w14:textId="12650335" w:rsidR="00E31161" w:rsidRPr="00F44725" w:rsidRDefault="009A1BA5" w:rsidP="00E31161">
      <w:pPr>
        <w:spacing w:before="160"/>
        <w:jc w:val="both"/>
        <w:rPr>
          <w:rFonts w:cs="Arial"/>
        </w:rPr>
      </w:pPr>
      <w:r w:rsidRPr="00F44725">
        <w:rPr>
          <w:rFonts w:cs="Arial"/>
        </w:rPr>
        <w:t>Last name</w:t>
      </w:r>
      <w:r w:rsidR="0098010D" w:rsidRPr="00F44725">
        <w:rPr>
          <w:rFonts w:cs="Arial"/>
        </w:rPr>
        <w:t>:</w:t>
      </w:r>
      <w:r w:rsidR="0098010D" w:rsidRPr="00F44725">
        <w:rPr>
          <w:rFonts w:cs="Arial"/>
        </w:rPr>
        <w:tab/>
      </w:r>
      <w:bookmarkStart w:id="0" w:name="_GoBack"/>
      <w:bookmarkEnd w:id="0"/>
    </w:p>
    <w:p w14:paraId="22A2521A" w14:textId="11E34AEF" w:rsidR="00FA5D85" w:rsidRDefault="00FA5D85" w:rsidP="00E31161">
      <w:pPr>
        <w:spacing w:before="160"/>
        <w:jc w:val="both"/>
        <w:rPr>
          <w:rFonts w:cs="Arial"/>
        </w:rPr>
      </w:pPr>
      <w:r>
        <w:rPr>
          <w:rFonts w:cs="Arial"/>
        </w:rPr>
        <w:t xml:space="preserve">Job title: </w:t>
      </w:r>
    </w:p>
    <w:p w14:paraId="29324FBB" w14:textId="4DA08886" w:rsidR="00E31161" w:rsidRPr="00F44725" w:rsidRDefault="009A1BA5" w:rsidP="00E31161">
      <w:pPr>
        <w:spacing w:before="160"/>
        <w:jc w:val="both"/>
        <w:rPr>
          <w:rFonts w:cs="Arial"/>
        </w:rPr>
      </w:pPr>
      <w:r w:rsidRPr="00F44725">
        <w:rPr>
          <w:rFonts w:cs="Arial"/>
        </w:rPr>
        <w:t>Name of o</w:t>
      </w:r>
      <w:r w:rsidR="00E31161" w:rsidRPr="00F44725">
        <w:rPr>
          <w:rFonts w:cs="Arial"/>
        </w:rPr>
        <w:t>rganization</w:t>
      </w:r>
      <w:r w:rsidR="00C500DE" w:rsidRPr="00F44725">
        <w:rPr>
          <w:rFonts w:cs="Arial"/>
        </w:rPr>
        <w:t xml:space="preserve"> (where applicable)</w:t>
      </w:r>
      <w:r w:rsidR="0098010D" w:rsidRPr="00F44725">
        <w:rPr>
          <w:rFonts w:cs="Arial"/>
        </w:rPr>
        <w:t>:</w:t>
      </w:r>
      <w:r w:rsidR="0098010D" w:rsidRPr="00F44725">
        <w:rPr>
          <w:rFonts w:cs="Arial"/>
        </w:rPr>
        <w:tab/>
      </w:r>
    </w:p>
    <w:p w14:paraId="741F3392" w14:textId="0F3C3FBC" w:rsidR="000F4536" w:rsidRPr="00F44725" w:rsidRDefault="0098010D" w:rsidP="00E31161">
      <w:pPr>
        <w:spacing w:before="160"/>
        <w:jc w:val="both"/>
        <w:rPr>
          <w:rFonts w:cs="Arial"/>
        </w:rPr>
      </w:pPr>
      <w:r w:rsidRPr="00F44725">
        <w:rPr>
          <w:rFonts w:cs="Arial"/>
        </w:rPr>
        <w:t>A</w:t>
      </w:r>
      <w:r w:rsidR="000F4536" w:rsidRPr="00F44725">
        <w:rPr>
          <w:rFonts w:cs="Arial"/>
        </w:rPr>
        <w:t>ddress</w:t>
      </w:r>
      <w:r w:rsidRPr="00F44725">
        <w:rPr>
          <w:rFonts w:cs="Arial"/>
        </w:rPr>
        <w:t>:</w:t>
      </w:r>
      <w:r w:rsidRPr="00F44725">
        <w:rPr>
          <w:rFonts w:cs="Arial"/>
        </w:rPr>
        <w:tab/>
      </w:r>
    </w:p>
    <w:p w14:paraId="637F449A" w14:textId="15EB89F4" w:rsidR="000F4536" w:rsidRPr="00F44725" w:rsidRDefault="000F4536" w:rsidP="00E31161">
      <w:pPr>
        <w:spacing w:before="160"/>
        <w:jc w:val="both"/>
        <w:rPr>
          <w:rFonts w:cs="Arial"/>
        </w:rPr>
      </w:pPr>
      <w:r w:rsidRPr="00F44725">
        <w:rPr>
          <w:rFonts w:cs="Arial"/>
        </w:rPr>
        <w:t>City</w:t>
      </w:r>
      <w:r w:rsidR="0098010D" w:rsidRPr="00F44725">
        <w:rPr>
          <w:rFonts w:cs="Arial"/>
        </w:rPr>
        <w:t>:</w:t>
      </w:r>
      <w:r w:rsidR="0098010D" w:rsidRPr="00F44725">
        <w:rPr>
          <w:rFonts w:cs="Arial"/>
        </w:rPr>
        <w:tab/>
      </w:r>
    </w:p>
    <w:p w14:paraId="2477A2D6" w14:textId="2CF37868" w:rsidR="000F4536" w:rsidRPr="00F44725" w:rsidRDefault="000F4536" w:rsidP="00E31161">
      <w:pPr>
        <w:spacing w:before="160"/>
        <w:jc w:val="both"/>
        <w:rPr>
          <w:rFonts w:cs="Arial"/>
        </w:rPr>
      </w:pPr>
      <w:r w:rsidRPr="00F44725">
        <w:rPr>
          <w:rFonts w:cs="Arial"/>
        </w:rPr>
        <w:t>Province or territory</w:t>
      </w:r>
      <w:r w:rsidR="0098010D" w:rsidRPr="00F44725">
        <w:rPr>
          <w:rFonts w:cs="Arial"/>
        </w:rPr>
        <w:t>:</w:t>
      </w:r>
      <w:r w:rsidR="0098010D" w:rsidRPr="00F44725">
        <w:rPr>
          <w:rFonts w:cs="Arial"/>
        </w:rPr>
        <w:tab/>
      </w:r>
    </w:p>
    <w:p w14:paraId="1CAEABE2" w14:textId="46F7FFAE" w:rsidR="000F4536" w:rsidRPr="00F44725" w:rsidRDefault="000F4536" w:rsidP="00E31161">
      <w:pPr>
        <w:spacing w:before="160"/>
        <w:jc w:val="both"/>
        <w:rPr>
          <w:rFonts w:cs="Arial"/>
        </w:rPr>
      </w:pPr>
      <w:r w:rsidRPr="00F44725">
        <w:rPr>
          <w:rFonts w:cs="Arial"/>
        </w:rPr>
        <w:t>Postal code</w:t>
      </w:r>
      <w:r w:rsidR="0098010D" w:rsidRPr="00F44725">
        <w:rPr>
          <w:rFonts w:cs="Arial"/>
        </w:rPr>
        <w:t>:</w:t>
      </w:r>
      <w:r w:rsidR="0098010D" w:rsidRPr="00F44725">
        <w:rPr>
          <w:rFonts w:cs="Arial"/>
        </w:rPr>
        <w:tab/>
      </w:r>
    </w:p>
    <w:p w14:paraId="7404C328" w14:textId="1A6DF792" w:rsidR="000F4536" w:rsidRPr="00F44725" w:rsidRDefault="000F4536" w:rsidP="00E31161">
      <w:pPr>
        <w:spacing w:before="160"/>
        <w:jc w:val="both"/>
        <w:rPr>
          <w:rFonts w:cs="Arial"/>
        </w:rPr>
      </w:pPr>
      <w:r w:rsidRPr="00F44725">
        <w:rPr>
          <w:rFonts w:cs="Arial"/>
        </w:rPr>
        <w:t>Work telephone</w:t>
      </w:r>
      <w:r w:rsidR="0098010D" w:rsidRPr="00F44725">
        <w:rPr>
          <w:rFonts w:cs="Arial"/>
        </w:rPr>
        <w:t>:</w:t>
      </w:r>
      <w:r w:rsidR="0098010D" w:rsidRPr="00F44725">
        <w:rPr>
          <w:rFonts w:cs="Arial"/>
        </w:rPr>
        <w:tab/>
      </w:r>
    </w:p>
    <w:p w14:paraId="75BFCF5D" w14:textId="2E60CAF2" w:rsidR="000F4536" w:rsidRPr="00F44725" w:rsidRDefault="000F4536" w:rsidP="00E31161">
      <w:pPr>
        <w:spacing w:before="160"/>
        <w:jc w:val="both"/>
        <w:rPr>
          <w:rFonts w:cs="Arial"/>
        </w:rPr>
      </w:pPr>
      <w:r w:rsidRPr="00F44725">
        <w:rPr>
          <w:rFonts w:cs="Arial"/>
        </w:rPr>
        <w:t>Work email</w:t>
      </w:r>
      <w:r w:rsidR="00D67AA8" w:rsidRPr="00F44725">
        <w:rPr>
          <w:rFonts w:cs="Arial"/>
        </w:rPr>
        <w:t xml:space="preserve"> (required)</w:t>
      </w:r>
      <w:r w:rsidR="0098010D" w:rsidRPr="00F44725">
        <w:rPr>
          <w:rFonts w:cs="Arial"/>
        </w:rPr>
        <w:t>:</w:t>
      </w:r>
      <w:r w:rsidR="0098010D" w:rsidRPr="00F44725">
        <w:rPr>
          <w:rFonts w:cs="Arial"/>
        </w:rPr>
        <w:tab/>
      </w:r>
    </w:p>
    <w:p w14:paraId="52FCD2A7" w14:textId="790FFEFB" w:rsidR="00D67AA8" w:rsidRPr="00F44725" w:rsidRDefault="000F4536" w:rsidP="00E31161">
      <w:pPr>
        <w:spacing w:before="160"/>
        <w:jc w:val="both"/>
        <w:rPr>
          <w:rFonts w:cs="Arial"/>
        </w:rPr>
      </w:pPr>
      <w:r w:rsidRPr="00F44725">
        <w:rPr>
          <w:rFonts w:cs="Arial"/>
        </w:rPr>
        <w:t>Preferred language of communication</w:t>
      </w:r>
      <w:r w:rsidR="0098010D" w:rsidRPr="00F44725">
        <w:rPr>
          <w:rFonts w:cs="Arial"/>
        </w:rPr>
        <w:t xml:space="preserve"> (English/French):</w:t>
      </w:r>
    </w:p>
    <w:p w14:paraId="0BDE07C3" w14:textId="77777777" w:rsidR="00F6015F" w:rsidRPr="00F44725" w:rsidRDefault="00F6015F" w:rsidP="00F6015F">
      <w:pPr>
        <w:rPr>
          <w:rFonts w:cs="Arial"/>
          <w:bCs/>
          <w:lang w:val="en-US" w:eastAsia="en-CA"/>
        </w:rPr>
      </w:pPr>
      <w:r w:rsidRPr="00F44725">
        <w:rPr>
          <w:rFonts w:cs="Arial"/>
          <w:bCs/>
          <w:lang w:val="en-US"/>
        </w:rPr>
        <w:t>With this account, I intend to:</w:t>
      </w:r>
    </w:p>
    <w:p w14:paraId="5FDC68A1" w14:textId="21E464FB" w:rsidR="00F6015F" w:rsidRPr="00F44725" w:rsidRDefault="00F6015F" w:rsidP="00F6015F">
      <w:pPr>
        <w:rPr>
          <w:rFonts w:cs="Arial"/>
          <w:bCs/>
          <w:lang w:val="en-US"/>
        </w:rPr>
      </w:pPr>
      <w:r w:rsidRPr="00F44725">
        <w:rPr>
          <w:noProof/>
          <w:lang w:eastAsia="en-CA"/>
        </w:rPr>
        <w:drawing>
          <wp:inline distT="0" distB="0" distL="0" distR="0" wp14:anchorId="08C5C4E3" wp14:editId="2F19F8DB">
            <wp:extent cx="180975" cy="161925"/>
            <wp:effectExtent l="0" t="0" r="9525" b="9525"/>
            <wp:docPr id="2" name="Picture 2" descr="cid:image001.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D64.BBF917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D82CD2">
        <w:rPr>
          <w:rFonts w:cs="Arial"/>
          <w:bCs/>
          <w:lang w:val="en-US"/>
        </w:rPr>
        <w:t xml:space="preserve"> </w:t>
      </w:r>
      <w:r w:rsidRPr="00F44725">
        <w:rPr>
          <w:rFonts w:cs="Arial"/>
          <w:bCs/>
          <w:lang w:val="en-US"/>
        </w:rPr>
        <w:t>Train clients</w:t>
      </w:r>
    </w:p>
    <w:p w14:paraId="25A6C973" w14:textId="701A92D5" w:rsidR="00F6015F" w:rsidRPr="00F44725" w:rsidRDefault="00F6015F" w:rsidP="00F6015F">
      <w:pPr>
        <w:rPr>
          <w:rFonts w:cs="Arial"/>
          <w:bCs/>
          <w:lang w:val="en-US"/>
        </w:rPr>
      </w:pPr>
      <w:r w:rsidRPr="00F44725">
        <w:rPr>
          <w:noProof/>
          <w:lang w:eastAsia="en-CA"/>
        </w:rPr>
        <w:drawing>
          <wp:inline distT="0" distB="0" distL="0" distR="0" wp14:anchorId="261EEFB0" wp14:editId="3FD8AD55">
            <wp:extent cx="219075" cy="200025"/>
            <wp:effectExtent l="0" t="0" r="9525" b="9525"/>
            <wp:docPr id="1" name="Picture 1" descr="cid:image002.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D64.BBF91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D82CD2">
        <w:rPr>
          <w:rFonts w:cs="Arial"/>
          <w:bCs/>
          <w:lang w:val="en-US"/>
        </w:rPr>
        <w:t xml:space="preserve"> </w:t>
      </w:r>
      <w:r w:rsidRPr="00F44725">
        <w:rPr>
          <w:rFonts w:cs="Arial"/>
          <w:bCs/>
          <w:lang w:val="en-US"/>
        </w:rPr>
        <w:t xml:space="preserve">Borrow </w:t>
      </w:r>
      <w:r w:rsidR="002D637C" w:rsidRPr="00F44725">
        <w:rPr>
          <w:rFonts w:cs="Arial"/>
          <w:bCs/>
          <w:lang w:val="en-US"/>
        </w:rPr>
        <w:t xml:space="preserve">books </w:t>
      </w:r>
      <w:r w:rsidRPr="00F44725">
        <w:rPr>
          <w:rFonts w:cs="Arial"/>
          <w:bCs/>
          <w:lang w:val="en-US"/>
        </w:rPr>
        <w:t>on behalf of clients</w:t>
      </w:r>
    </w:p>
    <w:p w14:paraId="75B5CF01" w14:textId="77777777" w:rsidR="00F6015F" w:rsidRPr="00F44725" w:rsidRDefault="00F6015F" w:rsidP="00E31161">
      <w:pPr>
        <w:spacing w:before="160"/>
        <w:jc w:val="both"/>
        <w:rPr>
          <w:rFonts w:cs="Arial"/>
        </w:rPr>
      </w:pPr>
    </w:p>
    <w:p w14:paraId="56E49584" w14:textId="4A748FB2" w:rsidR="005D57D0" w:rsidRPr="00F44725" w:rsidRDefault="00F063BD" w:rsidP="00E31161">
      <w:pPr>
        <w:spacing w:before="160"/>
        <w:jc w:val="both"/>
        <w:rPr>
          <w:rFonts w:cs="Arial"/>
        </w:rPr>
      </w:pPr>
      <w:r w:rsidRPr="00F44725">
        <w:rPr>
          <w:noProof/>
          <w:lang w:eastAsia="en-CA"/>
        </w:rPr>
        <w:drawing>
          <wp:inline distT="0" distB="0" distL="0" distR="0" wp14:anchorId="60E5910C" wp14:editId="61FA75F7">
            <wp:extent cx="219075" cy="200025"/>
            <wp:effectExtent l="0" t="0" r="9525" b="9525"/>
            <wp:docPr id="3" name="Picture 3" descr="cid:image002.png@01D29D64.BBF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D64.BBF91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Fonts w:cs="Arial"/>
        </w:rPr>
        <w:t xml:space="preserve"> </w:t>
      </w:r>
      <w:r w:rsidR="005D57D0" w:rsidRPr="00F44725">
        <w:rPr>
          <w:rFonts w:cs="Arial"/>
        </w:rPr>
        <w:t>I want to subscribe to CELA's</w:t>
      </w:r>
      <w:r w:rsidR="00F357C6">
        <w:rPr>
          <w:rFonts w:cs="Arial"/>
        </w:rPr>
        <w:t xml:space="preserve"> Open Book </w:t>
      </w:r>
      <w:r w:rsidR="005B5846">
        <w:rPr>
          <w:rFonts w:cs="Arial"/>
        </w:rPr>
        <w:t>e-</w:t>
      </w:r>
      <w:r w:rsidR="00F357C6">
        <w:rPr>
          <w:rFonts w:cs="Arial"/>
        </w:rPr>
        <w:t>newsletter.</w:t>
      </w:r>
    </w:p>
    <w:p w14:paraId="57C3777D" w14:textId="77777777" w:rsidR="00C071FC" w:rsidRDefault="00C071FC">
      <w:pPr>
        <w:spacing w:after="0" w:line="240" w:lineRule="auto"/>
        <w:rPr>
          <w:rFonts w:eastAsiaTheme="majorEastAsia" w:cstheme="majorBidi"/>
          <w:b/>
          <w:bCs/>
          <w:color w:val="1F497D"/>
          <w:sz w:val="28"/>
          <w:szCs w:val="26"/>
        </w:rPr>
      </w:pPr>
      <w:r>
        <w:br w:type="page"/>
      </w:r>
    </w:p>
    <w:p w14:paraId="05D784BB" w14:textId="29CDD079" w:rsidR="00D67AA8" w:rsidRDefault="000B2723" w:rsidP="000B2723">
      <w:pPr>
        <w:pStyle w:val="Heading2"/>
      </w:pPr>
      <w:r>
        <w:lastRenderedPageBreak/>
        <w:t xml:space="preserve">CELA's Privacy and Terms of Use </w:t>
      </w:r>
    </w:p>
    <w:p w14:paraId="7F412B02" w14:textId="7DB18E33" w:rsidR="000B2723" w:rsidRPr="000B2723" w:rsidRDefault="000B2723" w:rsidP="00D67AA8">
      <w:pPr>
        <w:spacing w:before="160"/>
        <w:jc w:val="both"/>
        <w:rPr>
          <w:rFonts w:cs="Arial"/>
          <w:b/>
        </w:rPr>
      </w:pPr>
      <w:r w:rsidRPr="000B2723">
        <w:rPr>
          <w:rFonts w:cs="Arial"/>
          <w:b/>
        </w:rPr>
        <w:t>Please read and sign. Applications will not be processed without a signature.</w:t>
      </w:r>
    </w:p>
    <w:p w14:paraId="380BBC3F" w14:textId="4166C1A0" w:rsidR="00D67AA8" w:rsidRPr="00F44725" w:rsidRDefault="00D67AA8" w:rsidP="00526EDA">
      <w:pPr>
        <w:pStyle w:val="TOC1"/>
        <w:spacing w:before="240" w:after="200"/>
        <w:ind w:left="0" w:right="187" w:firstLine="0"/>
        <w:rPr>
          <w:sz w:val="24"/>
        </w:rPr>
      </w:pPr>
      <w:r w:rsidRPr="00F44725">
        <w:rPr>
          <w:sz w:val="24"/>
        </w:rPr>
        <w:t xml:space="preserve">Books and other reading materials in the CELA library (celalibrary.ca) are for the exclusive use of persons with perceptual disabilities, as defined in the Canadian Copyright Act. </w:t>
      </w:r>
    </w:p>
    <w:p w14:paraId="284D6040" w14:textId="77777777" w:rsidR="00243C3A" w:rsidRPr="00F44725" w:rsidRDefault="00243C3A" w:rsidP="00243C3A">
      <w:r w:rsidRPr="00F44725">
        <w:t>More specifically, a print disability can be a:</w:t>
      </w:r>
    </w:p>
    <w:p w14:paraId="3B723AFC" w14:textId="77777777" w:rsidR="00243C3A" w:rsidRPr="00F44725" w:rsidRDefault="00243C3A" w:rsidP="00243C3A">
      <w:r w:rsidRPr="00F44725">
        <w:t>• Learning disability: An impairment relating to comprehension</w:t>
      </w:r>
    </w:p>
    <w:p w14:paraId="284DB72E" w14:textId="77777777" w:rsidR="00243C3A" w:rsidRPr="00F44725" w:rsidRDefault="00243C3A" w:rsidP="00243C3A">
      <w:r w:rsidRPr="00F44725">
        <w:t>• Physical disability: The inability to hold or manipulate a book</w:t>
      </w:r>
    </w:p>
    <w:p w14:paraId="1E1EFD7B" w14:textId="48792D30" w:rsidR="00B847DA" w:rsidRPr="00F44725" w:rsidRDefault="00243C3A" w:rsidP="00526EDA">
      <w:r w:rsidRPr="00F44725">
        <w:t>• Visual disability: Severe or total impairment of sight or the inability to focus or move one’s eyes</w:t>
      </w:r>
    </w:p>
    <w:p w14:paraId="35418D36" w14:textId="77777777" w:rsidR="00D67AA8" w:rsidRPr="00F44725" w:rsidRDefault="00D67AA8" w:rsidP="00D67AA8">
      <w:pPr>
        <w:spacing w:before="60" w:after="200"/>
        <w:jc w:val="both"/>
        <w:rPr>
          <w:rFonts w:cs="Arial"/>
        </w:rPr>
      </w:pPr>
      <w:r w:rsidRPr="00F44725">
        <w:rPr>
          <w:rFonts w:cs="Arial"/>
        </w:rPr>
        <w:t>My signature below confirms that I understand and agree with the purpose of the Client Access Support Program which is intended to develop the knowledge and skills of individuals registered for CELA service so they can use the service independently, or to act as an intermediary for individuals who need assistance accessing the service.</w:t>
      </w:r>
    </w:p>
    <w:p w14:paraId="2ED31FAB" w14:textId="4315BCF7" w:rsidR="00D67AA8" w:rsidRPr="00F44725" w:rsidRDefault="00D67AA8" w:rsidP="00D67AA8">
      <w:pPr>
        <w:spacing w:before="60" w:after="200"/>
        <w:jc w:val="both"/>
        <w:rPr>
          <w:rFonts w:cs="Arial"/>
        </w:rPr>
      </w:pPr>
      <w:r w:rsidRPr="00F44725">
        <w:rPr>
          <w:rFonts w:cs="Arial"/>
        </w:rPr>
        <w:t xml:space="preserve">I also agree not to use my access to CELA service for any purpose, professional or personal, other than the use as described </w:t>
      </w:r>
      <w:r w:rsidR="00654B4E" w:rsidRPr="00F44725">
        <w:rPr>
          <w:rFonts w:cs="Arial"/>
        </w:rPr>
        <w:t xml:space="preserve">in the </w:t>
      </w:r>
      <w:r w:rsidR="00654B4E" w:rsidRPr="00F44725">
        <w:rPr>
          <w:rFonts w:cs="Arial"/>
          <w:b/>
        </w:rPr>
        <w:t>Privacy and Terms of Use</w:t>
      </w:r>
      <w:r w:rsidRPr="00F44725">
        <w:rPr>
          <w:rFonts w:cs="Arial"/>
        </w:rPr>
        <w:t>.</w:t>
      </w:r>
    </w:p>
    <w:p w14:paraId="7472AECC" w14:textId="77777777" w:rsidR="00D67AA8" w:rsidRPr="0032577E" w:rsidRDefault="00D67AA8" w:rsidP="00D67AA8">
      <w:pPr>
        <w:spacing w:before="160"/>
        <w:jc w:val="both"/>
        <w:rPr>
          <w:rFonts w:cs="Arial"/>
          <w:b/>
        </w:rPr>
      </w:pPr>
      <w:r w:rsidRPr="0032577E">
        <w:rPr>
          <w:rFonts w:cs="Arial"/>
          <w:b/>
        </w:rPr>
        <w:t xml:space="preserve">Applicant’s signature:  </w:t>
      </w:r>
    </w:p>
    <w:p w14:paraId="6EA8B37B" w14:textId="77777777" w:rsidR="00D67AA8" w:rsidRPr="0032577E" w:rsidRDefault="00D67AA8" w:rsidP="00D67AA8">
      <w:pPr>
        <w:spacing w:before="160"/>
        <w:jc w:val="both"/>
        <w:rPr>
          <w:rFonts w:cs="Arial"/>
          <w:b/>
        </w:rPr>
      </w:pPr>
      <w:r w:rsidRPr="0032577E">
        <w:rPr>
          <w:rFonts w:cs="Arial"/>
          <w:b/>
        </w:rPr>
        <w:t xml:space="preserve">Date: </w:t>
      </w:r>
    </w:p>
    <w:p w14:paraId="1778C608" w14:textId="77777777" w:rsidR="00D67AA8" w:rsidRPr="00F44725" w:rsidRDefault="00D67AA8" w:rsidP="00D67AA8">
      <w:pPr>
        <w:spacing w:before="120"/>
        <w:ind w:right="-180"/>
        <w:rPr>
          <w:rFonts w:cs="Arial"/>
        </w:rPr>
      </w:pPr>
      <w:r w:rsidRPr="00F44725">
        <w:rPr>
          <w:rFonts w:cs="Arial"/>
        </w:rPr>
        <w:t>Thank you for supporting the people who use CELA service.</w:t>
      </w:r>
    </w:p>
    <w:p w14:paraId="40145AB0" w14:textId="77777777" w:rsidR="000F4536" w:rsidRPr="00F44725" w:rsidRDefault="000F4536" w:rsidP="00E31161">
      <w:pPr>
        <w:spacing w:before="160"/>
        <w:jc w:val="both"/>
        <w:rPr>
          <w:rFonts w:cs="Arial"/>
          <w:b/>
        </w:rPr>
      </w:pPr>
      <w:r w:rsidRPr="00F44725">
        <w:rPr>
          <w:rFonts w:cs="Arial"/>
          <w:b/>
        </w:rPr>
        <w:t>Privacy and Terms of Use</w:t>
      </w:r>
    </w:p>
    <w:p w14:paraId="67E7F943" w14:textId="274EDC3C" w:rsidR="000F4536" w:rsidRPr="00F44725" w:rsidRDefault="000F4536" w:rsidP="000F4536">
      <w:pPr>
        <w:spacing w:before="160"/>
        <w:jc w:val="both"/>
        <w:rPr>
          <w:rFonts w:cs="Arial"/>
        </w:rPr>
      </w:pPr>
      <w:r w:rsidRPr="00F44725">
        <w:rPr>
          <w:rFonts w:cs="Arial"/>
        </w:rPr>
        <w:t xml:space="preserve">As a </w:t>
      </w:r>
      <w:r w:rsidR="00836BF7" w:rsidRPr="00F44725">
        <w:rPr>
          <w:rFonts w:cs="Arial"/>
        </w:rPr>
        <w:t>Client Access Supporter,</w:t>
      </w:r>
      <w:r w:rsidRPr="00F44725">
        <w:rPr>
          <w:rFonts w:cs="Arial"/>
        </w:rPr>
        <w:t xml:space="preserve"> you may</w:t>
      </w:r>
      <w:r w:rsidR="00595E51" w:rsidRPr="00F44725">
        <w:rPr>
          <w:rFonts w:cs="Arial"/>
        </w:rPr>
        <w:t xml:space="preserve"> </w:t>
      </w:r>
      <w:r w:rsidR="00836BF7" w:rsidRPr="00F44725">
        <w:rPr>
          <w:rFonts w:cs="Arial"/>
        </w:rPr>
        <w:t>borrow or download</w:t>
      </w:r>
      <w:r w:rsidRPr="00F44725">
        <w:rPr>
          <w:rFonts w:cs="Arial"/>
        </w:rPr>
        <w:t xml:space="preserve"> </w:t>
      </w:r>
      <w:r w:rsidR="00836BF7" w:rsidRPr="00F44725">
        <w:rPr>
          <w:rFonts w:cs="Arial"/>
        </w:rPr>
        <w:t xml:space="preserve">physical or electronic </w:t>
      </w:r>
      <w:r w:rsidRPr="00F44725">
        <w:rPr>
          <w:rFonts w:cs="Arial"/>
        </w:rPr>
        <w:t xml:space="preserve">materials </w:t>
      </w:r>
      <w:proofErr w:type="gramStart"/>
      <w:r w:rsidR="00595E51" w:rsidRPr="00F44725">
        <w:rPr>
          <w:rFonts w:cs="Arial"/>
        </w:rPr>
        <w:t>in order to</w:t>
      </w:r>
      <w:proofErr w:type="gramEnd"/>
      <w:r w:rsidR="00595E51" w:rsidRPr="00F44725">
        <w:rPr>
          <w:rFonts w:cs="Arial"/>
        </w:rPr>
        <w:t xml:space="preserve"> </w:t>
      </w:r>
      <w:r w:rsidR="00FF4D83" w:rsidRPr="00F44725">
        <w:rPr>
          <w:rFonts w:cs="Arial"/>
        </w:rPr>
        <w:t xml:space="preserve">train </w:t>
      </w:r>
      <w:r w:rsidR="00E559DF" w:rsidRPr="00F44725">
        <w:rPr>
          <w:rFonts w:cs="Arial"/>
        </w:rPr>
        <w:t>individuals</w:t>
      </w:r>
      <w:r w:rsidR="00595E51" w:rsidRPr="00F44725">
        <w:rPr>
          <w:rFonts w:cs="Arial"/>
        </w:rPr>
        <w:t xml:space="preserve"> with print disabilities to use the service</w:t>
      </w:r>
      <w:r w:rsidR="00FF4D83" w:rsidRPr="00F44725">
        <w:rPr>
          <w:rFonts w:cs="Arial"/>
        </w:rPr>
        <w:t xml:space="preserve"> or to assist them </w:t>
      </w:r>
      <w:r w:rsidR="004E1C3C" w:rsidRPr="00F44725">
        <w:rPr>
          <w:rFonts w:cs="Arial"/>
        </w:rPr>
        <w:t>in</w:t>
      </w:r>
      <w:r w:rsidR="00FF4D83" w:rsidRPr="00F44725">
        <w:rPr>
          <w:rFonts w:cs="Arial"/>
        </w:rPr>
        <w:t xml:space="preserve"> accessing CELA library materials</w:t>
      </w:r>
      <w:r w:rsidR="00595E51" w:rsidRPr="00F44725">
        <w:rPr>
          <w:rFonts w:cs="Arial"/>
        </w:rPr>
        <w:t xml:space="preserve">. </w:t>
      </w:r>
      <w:r w:rsidRPr="00F44725">
        <w:rPr>
          <w:rFonts w:cs="Arial"/>
        </w:rPr>
        <w:t xml:space="preserve">CELA may suspend or terminate your access to its collections and services without prior notice if you engage in conduct that CELA believes violates its Terms of Acceptable Use for </w:t>
      </w:r>
      <w:r w:rsidR="00836BF7" w:rsidRPr="00F44725">
        <w:rPr>
          <w:rFonts w:cs="Arial"/>
        </w:rPr>
        <w:t>Client Access Supporter</w:t>
      </w:r>
      <w:r w:rsidRPr="00F44725">
        <w:rPr>
          <w:rFonts w:cs="Arial"/>
        </w:rPr>
        <w:t xml:space="preserve"> (opens in a new window)</w:t>
      </w:r>
    </w:p>
    <w:p w14:paraId="49526BB0" w14:textId="740227E0" w:rsidR="000F4536" w:rsidRPr="00F44725" w:rsidRDefault="000F4536" w:rsidP="000F4536">
      <w:pPr>
        <w:spacing w:before="160"/>
        <w:jc w:val="both"/>
        <w:rPr>
          <w:rFonts w:cs="Arial"/>
        </w:rPr>
      </w:pPr>
      <w:r w:rsidRPr="00F44725">
        <w:rPr>
          <w:rFonts w:cs="Arial"/>
        </w:rPr>
        <w:t xml:space="preserve">CELA is committed to preserving and safeguarding your privacy. CELA's </w:t>
      </w:r>
      <w:hyperlink r:id="rId18" w:history="1">
        <w:r w:rsidRPr="00C01569">
          <w:rPr>
            <w:rStyle w:val="Hyperlink"/>
            <w:rFonts w:cs="Arial"/>
          </w:rPr>
          <w:t>Privacy Policy</w:t>
        </w:r>
      </w:hyperlink>
      <w:r w:rsidRPr="00F44725">
        <w:rPr>
          <w:rFonts w:cs="Arial"/>
        </w:rPr>
        <w:t xml:space="preserve"> (opens in a </w:t>
      </w:r>
      <w:r w:rsidR="00B71034" w:rsidRPr="00F44725">
        <w:rPr>
          <w:rFonts w:cs="Arial"/>
        </w:rPr>
        <w:t xml:space="preserve">new window) sets out the manner </w:t>
      </w:r>
      <w:r w:rsidRPr="00F44725">
        <w:rPr>
          <w:rFonts w:cs="Arial"/>
        </w:rPr>
        <w:t xml:space="preserve">in which </w:t>
      </w:r>
      <w:r w:rsidR="0098010D" w:rsidRPr="00F44725">
        <w:rPr>
          <w:rFonts w:cs="Arial"/>
        </w:rPr>
        <w:t xml:space="preserve">the personal information of CELA users is </w:t>
      </w:r>
      <w:r w:rsidRPr="00F44725">
        <w:rPr>
          <w:rFonts w:cs="Arial"/>
        </w:rPr>
        <w:t>collect</w:t>
      </w:r>
      <w:r w:rsidR="0098010D" w:rsidRPr="00F44725">
        <w:rPr>
          <w:rFonts w:cs="Arial"/>
        </w:rPr>
        <w:t>ed</w:t>
      </w:r>
      <w:r w:rsidRPr="00F44725">
        <w:rPr>
          <w:rFonts w:cs="Arial"/>
        </w:rPr>
        <w:t>, use</w:t>
      </w:r>
      <w:r w:rsidR="0098010D" w:rsidRPr="00F44725">
        <w:rPr>
          <w:rFonts w:cs="Arial"/>
        </w:rPr>
        <w:t>d</w:t>
      </w:r>
      <w:r w:rsidRPr="00F44725">
        <w:rPr>
          <w:rFonts w:cs="Arial"/>
        </w:rPr>
        <w:t>, disclose</w:t>
      </w:r>
      <w:r w:rsidR="0098010D" w:rsidRPr="00F44725">
        <w:rPr>
          <w:rFonts w:cs="Arial"/>
        </w:rPr>
        <w:t>d</w:t>
      </w:r>
      <w:r w:rsidRPr="00F44725">
        <w:rPr>
          <w:rFonts w:cs="Arial"/>
        </w:rPr>
        <w:t xml:space="preserve"> and otherwise manage</w:t>
      </w:r>
      <w:r w:rsidR="0098010D" w:rsidRPr="00F44725">
        <w:rPr>
          <w:rFonts w:cs="Arial"/>
        </w:rPr>
        <w:t>d.</w:t>
      </w:r>
      <w:r w:rsidRPr="00F44725">
        <w:rPr>
          <w:rFonts w:cs="Arial"/>
        </w:rPr>
        <w:t xml:space="preserve"> </w:t>
      </w:r>
    </w:p>
    <w:sectPr w:rsidR="000F4536" w:rsidRPr="00F44725" w:rsidSect="000054D1">
      <w:footerReference w:type="default" r:id="rId19"/>
      <w:footerReference w:type="first" r:id="rId20"/>
      <w:pgSz w:w="12240" w:h="15840" w:code="1"/>
      <w:pgMar w:top="4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C00D" w14:textId="77777777" w:rsidR="003753F0" w:rsidRDefault="003753F0">
      <w:r>
        <w:separator/>
      </w:r>
    </w:p>
  </w:endnote>
  <w:endnote w:type="continuationSeparator" w:id="0">
    <w:p w14:paraId="0B8F59D7" w14:textId="77777777" w:rsidR="003753F0" w:rsidRDefault="0037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16DC" w14:textId="45A382A1" w:rsidR="00E36864" w:rsidRPr="008014C2" w:rsidRDefault="00E31161" w:rsidP="008014C2">
    <w:pPr>
      <w:pStyle w:val="Footer"/>
      <w:tabs>
        <w:tab w:val="center" w:pos="5040"/>
      </w:tabs>
      <w:rPr>
        <w:rFonts w:ascii="Arial" w:hAnsi="Arial" w:cs="Arial"/>
      </w:rPr>
    </w:pPr>
    <w:r>
      <w:rPr>
        <w:rFonts w:ascii="Arial" w:hAnsi="Arial" w:cs="Arial"/>
      </w:rPr>
      <w:t>CELA</w:t>
    </w:r>
    <w:r w:rsidR="00DC3F1C">
      <w:rPr>
        <w:rFonts w:ascii="Arial" w:hAnsi="Arial" w:cs="Arial"/>
      </w:rPr>
      <w:t xml:space="preserve"> </w:t>
    </w:r>
    <w:r w:rsidR="00CF55C9">
      <w:rPr>
        <w:rFonts w:ascii="Arial" w:hAnsi="Arial" w:cs="Arial"/>
      </w:rPr>
      <w:t>Client</w:t>
    </w:r>
    <w:r w:rsidR="00DC3F1C" w:rsidRPr="006674DF">
      <w:rPr>
        <w:rFonts w:ascii="Arial" w:hAnsi="Arial" w:cs="Arial"/>
      </w:rPr>
      <w:t xml:space="preserve"> Access</w:t>
    </w:r>
    <w:r w:rsidR="00CF55C9">
      <w:rPr>
        <w:rFonts w:ascii="Arial" w:hAnsi="Arial" w:cs="Arial"/>
      </w:rPr>
      <w:t xml:space="preserve"> Support</w:t>
    </w:r>
    <w:r w:rsidR="00DC3F1C" w:rsidRPr="006674DF">
      <w:rPr>
        <w:rFonts w:ascii="Arial" w:hAnsi="Arial" w:cs="Arial"/>
      </w:rPr>
      <w:t xml:space="preserve"> Program</w:t>
    </w:r>
    <w:r w:rsidR="00DC3F1C">
      <w:rPr>
        <w:rFonts w:ascii="Arial" w:hAnsi="Arial" w:cs="Arial"/>
      </w:rPr>
      <w:tab/>
    </w:r>
    <w:r w:rsidR="00DC3F1C" w:rsidRPr="006674DF">
      <w:rPr>
        <w:rFonts w:ascii="Arial" w:hAnsi="Arial" w:cs="Arial"/>
      </w:rPr>
      <w:tab/>
      <w:t xml:space="preserve">Page </w:t>
    </w:r>
    <w:r w:rsidR="00DC3F1C" w:rsidRPr="006674DF">
      <w:rPr>
        <w:rFonts w:ascii="Arial" w:hAnsi="Arial" w:cs="Arial"/>
      </w:rPr>
      <w:fldChar w:fldCharType="begin"/>
    </w:r>
    <w:r w:rsidR="00DC3F1C" w:rsidRPr="006674DF">
      <w:rPr>
        <w:rFonts w:ascii="Arial" w:hAnsi="Arial" w:cs="Arial"/>
      </w:rPr>
      <w:instrText xml:space="preserve"> PAGE </w:instrText>
    </w:r>
    <w:r w:rsidR="00DC3F1C" w:rsidRPr="006674DF">
      <w:rPr>
        <w:rFonts w:ascii="Arial" w:hAnsi="Arial" w:cs="Arial"/>
      </w:rPr>
      <w:fldChar w:fldCharType="separate"/>
    </w:r>
    <w:r w:rsidR="008C103E">
      <w:rPr>
        <w:rFonts w:ascii="Arial" w:hAnsi="Arial" w:cs="Arial"/>
        <w:noProof/>
      </w:rPr>
      <w:t>3</w:t>
    </w:r>
    <w:r w:rsidR="00DC3F1C" w:rsidRPr="006674DF">
      <w:rPr>
        <w:rFonts w:ascii="Arial" w:hAnsi="Arial" w:cs="Arial"/>
      </w:rPr>
      <w:fldChar w:fldCharType="end"/>
    </w:r>
    <w:r w:rsidR="00DC3F1C" w:rsidRPr="006674DF">
      <w:rPr>
        <w:rFonts w:ascii="Arial" w:hAnsi="Arial" w:cs="Arial"/>
      </w:rPr>
      <w:t xml:space="preserve"> of </w:t>
    </w:r>
    <w:r w:rsidR="00DC3F1C" w:rsidRPr="006674DF">
      <w:rPr>
        <w:rFonts w:ascii="Arial" w:hAnsi="Arial" w:cs="Arial"/>
      </w:rPr>
      <w:fldChar w:fldCharType="begin"/>
    </w:r>
    <w:r w:rsidR="00DC3F1C" w:rsidRPr="006674DF">
      <w:rPr>
        <w:rFonts w:ascii="Arial" w:hAnsi="Arial" w:cs="Arial"/>
      </w:rPr>
      <w:instrText xml:space="preserve"> NUMPAGES </w:instrText>
    </w:r>
    <w:r w:rsidR="00DC3F1C" w:rsidRPr="006674DF">
      <w:rPr>
        <w:rFonts w:ascii="Arial" w:hAnsi="Arial" w:cs="Arial"/>
      </w:rPr>
      <w:fldChar w:fldCharType="separate"/>
    </w:r>
    <w:r w:rsidR="008C103E">
      <w:rPr>
        <w:rFonts w:ascii="Arial" w:hAnsi="Arial" w:cs="Arial"/>
        <w:noProof/>
      </w:rPr>
      <w:t>3</w:t>
    </w:r>
    <w:r w:rsidR="00DC3F1C" w:rsidRPr="006674DF">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21C9" w14:textId="2B7A45CC" w:rsidR="00E36864" w:rsidRPr="008014C2" w:rsidRDefault="00E31161" w:rsidP="008014C2">
    <w:pPr>
      <w:pStyle w:val="Footer"/>
      <w:tabs>
        <w:tab w:val="center" w:pos="5040"/>
      </w:tabs>
      <w:rPr>
        <w:rFonts w:ascii="Arial" w:hAnsi="Arial" w:cs="Arial"/>
      </w:rPr>
    </w:pPr>
    <w:r>
      <w:rPr>
        <w:rFonts w:ascii="Arial" w:hAnsi="Arial" w:cs="Arial"/>
      </w:rPr>
      <w:t xml:space="preserve">CELA </w:t>
    </w:r>
    <w:r w:rsidR="0098010D">
      <w:rPr>
        <w:rFonts w:ascii="Arial" w:hAnsi="Arial" w:cs="Arial"/>
      </w:rPr>
      <w:t>Client</w:t>
    </w:r>
    <w:r>
      <w:rPr>
        <w:rFonts w:ascii="Arial" w:hAnsi="Arial" w:cs="Arial"/>
      </w:rPr>
      <w:t xml:space="preserve"> Access </w:t>
    </w:r>
    <w:r w:rsidR="0098010D">
      <w:rPr>
        <w:rFonts w:ascii="Arial" w:hAnsi="Arial" w:cs="Arial"/>
      </w:rPr>
      <w:t xml:space="preserve">Support </w:t>
    </w:r>
    <w:r>
      <w:rPr>
        <w:rFonts w:ascii="Arial" w:hAnsi="Arial" w:cs="Arial"/>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DE79" w14:textId="77777777" w:rsidR="003753F0" w:rsidRDefault="003753F0">
      <w:r>
        <w:separator/>
      </w:r>
    </w:p>
  </w:footnote>
  <w:footnote w:type="continuationSeparator" w:id="0">
    <w:p w14:paraId="7C6E4242" w14:textId="77777777" w:rsidR="003753F0" w:rsidRDefault="0037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5752A"/>
    <w:multiLevelType w:val="hybridMultilevel"/>
    <w:tmpl w:val="B61CD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241BF"/>
    <w:multiLevelType w:val="hybridMultilevel"/>
    <w:tmpl w:val="E864FA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Type" w:val="plain"/>
  </w:docVars>
  <w:rsids>
    <w:rsidRoot w:val="00E31161"/>
    <w:rsid w:val="000032C7"/>
    <w:rsid w:val="000054D1"/>
    <w:rsid w:val="00044AE6"/>
    <w:rsid w:val="00050C43"/>
    <w:rsid w:val="000723FD"/>
    <w:rsid w:val="00084A88"/>
    <w:rsid w:val="000B2723"/>
    <w:rsid w:val="000C5DAC"/>
    <w:rsid w:val="000E6095"/>
    <w:rsid w:val="000F4536"/>
    <w:rsid w:val="000F4EE4"/>
    <w:rsid w:val="0010418A"/>
    <w:rsid w:val="00113581"/>
    <w:rsid w:val="001404AA"/>
    <w:rsid w:val="0015330E"/>
    <w:rsid w:val="0015470F"/>
    <w:rsid w:val="001A38F1"/>
    <w:rsid w:val="001A3A55"/>
    <w:rsid w:val="001B27D4"/>
    <w:rsid w:val="001D5401"/>
    <w:rsid w:val="001F08AA"/>
    <w:rsid w:val="001F2DEB"/>
    <w:rsid w:val="001F6953"/>
    <w:rsid w:val="00214716"/>
    <w:rsid w:val="00231F4B"/>
    <w:rsid w:val="00243C3A"/>
    <w:rsid w:val="002A6B41"/>
    <w:rsid w:val="002C11E6"/>
    <w:rsid w:val="002C3C65"/>
    <w:rsid w:val="002D3F8B"/>
    <w:rsid w:val="002D637C"/>
    <w:rsid w:val="002F64C4"/>
    <w:rsid w:val="003008ED"/>
    <w:rsid w:val="00310D0A"/>
    <w:rsid w:val="00315ED7"/>
    <w:rsid w:val="00316A00"/>
    <w:rsid w:val="0032577E"/>
    <w:rsid w:val="00326CAD"/>
    <w:rsid w:val="00354E2D"/>
    <w:rsid w:val="003753F0"/>
    <w:rsid w:val="00382D83"/>
    <w:rsid w:val="00384253"/>
    <w:rsid w:val="003A183A"/>
    <w:rsid w:val="00403757"/>
    <w:rsid w:val="004207D9"/>
    <w:rsid w:val="00423697"/>
    <w:rsid w:val="00436448"/>
    <w:rsid w:val="004435C3"/>
    <w:rsid w:val="004B65E7"/>
    <w:rsid w:val="004C1907"/>
    <w:rsid w:val="004E1C3C"/>
    <w:rsid w:val="004F39DD"/>
    <w:rsid w:val="00522289"/>
    <w:rsid w:val="00526EDA"/>
    <w:rsid w:val="00534E47"/>
    <w:rsid w:val="00543413"/>
    <w:rsid w:val="0056062D"/>
    <w:rsid w:val="00562186"/>
    <w:rsid w:val="00582498"/>
    <w:rsid w:val="00595E51"/>
    <w:rsid w:val="00597DCC"/>
    <w:rsid w:val="005A1304"/>
    <w:rsid w:val="005B5846"/>
    <w:rsid w:val="005C1D8C"/>
    <w:rsid w:val="005D3C56"/>
    <w:rsid w:val="005D57D0"/>
    <w:rsid w:val="005E11D9"/>
    <w:rsid w:val="005E7880"/>
    <w:rsid w:val="005F2234"/>
    <w:rsid w:val="005F6815"/>
    <w:rsid w:val="006024E1"/>
    <w:rsid w:val="00610028"/>
    <w:rsid w:val="006160FF"/>
    <w:rsid w:val="00624E0D"/>
    <w:rsid w:val="00634287"/>
    <w:rsid w:val="00640624"/>
    <w:rsid w:val="00654B4E"/>
    <w:rsid w:val="0067566D"/>
    <w:rsid w:val="00676597"/>
    <w:rsid w:val="00677731"/>
    <w:rsid w:val="00697B76"/>
    <w:rsid w:val="006A21AF"/>
    <w:rsid w:val="006A4832"/>
    <w:rsid w:val="006A5981"/>
    <w:rsid w:val="006B534E"/>
    <w:rsid w:val="006B692A"/>
    <w:rsid w:val="006B7C58"/>
    <w:rsid w:val="006E148F"/>
    <w:rsid w:val="006E410F"/>
    <w:rsid w:val="00744307"/>
    <w:rsid w:val="007552A3"/>
    <w:rsid w:val="00757318"/>
    <w:rsid w:val="0077178B"/>
    <w:rsid w:val="007C3756"/>
    <w:rsid w:val="007C58F2"/>
    <w:rsid w:val="007D389B"/>
    <w:rsid w:val="00830703"/>
    <w:rsid w:val="00836BF7"/>
    <w:rsid w:val="00857581"/>
    <w:rsid w:val="008758AD"/>
    <w:rsid w:val="00893239"/>
    <w:rsid w:val="008A4C2C"/>
    <w:rsid w:val="008C103E"/>
    <w:rsid w:val="008E5A5E"/>
    <w:rsid w:val="008F5A3D"/>
    <w:rsid w:val="008F6B75"/>
    <w:rsid w:val="00932A66"/>
    <w:rsid w:val="0094151A"/>
    <w:rsid w:val="009420C8"/>
    <w:rsid w:val="009538B1"/>
    <w:rsid w:val="0098010D"/>
    <w:rsid w:val="009A1BA5"/>
    <w:rsid w:val="009D1647"/>
    <w:rsid w:val="009E356B"/>
    <w:rsid w:val="009E78A9"/>
    <w:rsid w:val="009F469E"/>
    <w:rsid w:val="009F6AE8"/>
    <w:rsid w:val="00A07A7E"/>
    <w:rsid w:val="00A515A4"/>
    <w:rsid w:val="00A52FD0"/>
    <w:rsid w:val="00A65089"/>
    <w:rsid w:val="00A72A03"/>
    <w:rsid w:val="00AE2725"/>
    <w:rsid w:val="00AE551A"/>
    <w:rsid w:val="00AF1B34"/>
    <w:rsid w:val="00AF63D8"/>
    <w:rsid w:val="00B71034"/>
    <w:rsid w:val="00B802CC"/>
    <w:rsid w:val="00B847DA"/>
    <w:rsid w:val="00BA0FB3"/>
    <w:rsid w:val="00BB05CD"/>
    <w:rsid w:val="00BB7157"/>
    <w:rsid w:val="00BD392A"/>
    <w:rsid w:val="00C01569"/>
    <w:rsid w:val="00C071FC"/>
    <w:rsid w:val="00C13E3B"/>
    <w:rsid w:val="00C1660B"/>
    <w:rsid w:val="00C27F95"/>
    <w:rsid w:val="00C500DE"/>
    <w:rsid w:val="00C563D8"/>
    <w:rsid w:val="00C5730C"/>
    <w:rsid w:val="00C7731A"/>
    <w:rsid w:val="00CA54E6"/>
    <w:rsid w:val="00CC7105"/>
    <w:rsid w:val="00CF3D3D"/>
    <w:rsid w:val="00CF55C9"/>
    <w:rsid w:val="00CF6906"/>
    <w:rsid w:val="00D317BB"/>
    <w:rsid w:val="00D44EFF"/>
    <w:rsid w:val="00D67AA8"/>
    <w:rsid w:val="00D67CB3"/>
    <w:rsid w:val="00D82CD2"/>
    <w:rsid w:val="00D8623C"/>
    <w:rsid w:val="00D92EAE"/>
    <w:rsid w:val="00DB43FE"/>
    <w:rsid w:val="00DB7E86"/>
    <w:rsid w:val="00DC3F1C"/>
    <w:rsid w:val="00DC7D5D"/>
    <w:rsid w:val="00DD40D1"/>
    <w:rsid w:val="00E31161"/>
    <w:rsid w:val="00E45A4E"/>
    <w:rsid w:val="00E515EF"/>
    <w:rsid w:val="00E559DF"/>
    <w:rsid w:val="00E67B3D"/>
    <w:rsid w:val="00EA4B52"/>
    <w:rsid w:val="00ED1BF8"/>
    <w:rsid w:val="00ED7786"/>
    <w:rsid w:val="00EF1BAB"/>
    <w:rsid w:val="00EF4524"/>
    <w:rsid w:val="00F063BD"/>
    <w:rsid w:val="00F07B8C"/>
    <w:rsid w:val="00F237FE"/>
    <w:rsid w:val="00F357C6"/>
    <w:rsid w:val="00F3599B"/>
    <w:rsid w:val="00F40C66"/>
    <w:rsid w:val="00F44725"/>
    <w:rsid w:val="00F6015F"/>
    <w:rsid w:val="00F96A8F"/>
    <w:rsid w:val="00FA060E"/>
    <w:rsid w:val="00FA5D85"/>
    <w:rsid w:val="00FD2243"/>
    <w:rsid w:val="00FD5406"/>
    <w:rsid w:val="00FE1E03"/>
    <w:rsid w:val="00FE7977"/>
    <w:rsid w:val="00FF20B5"/>
    <w:rsid w:val="00FF4D83"/>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A30F5"/>
  <w15:docId w15:val="{95C55D3B-997E-45E2-8AAC-D4E6FA5F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nhideWhenUsed="1" w:qFormat="1"/>
    <w:lsdException w:name="heading 2" w:unhideWhenUsed="1" w:qFormat="1"/>
    <w:lsdException w:name="heading 3"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unhideWhenUsed="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lang w:val="en-US"/>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lang w:val="en-US"/>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link w:val="FooterChar"/>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val="en-US"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1A38F1"/>
    <w:rPr>
      <w:rFonts w:ascii="Verdana" w:eastAsiaTheme="minorHAnsi" w:hAnsi="Verdana" w:cstheme="minorBidi"/>
      <w:lang w:val="en-US"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rsid w:val="001A38F1"/>
    <w:rPr>
      <w:rFonts w:ascii="Verdana" w:eastAsiaTheme="minorHAnsi" w:hAnsi="Verdana" w:cstheme="minorBidi"/>
      <w:b/>
      <w:bCs/>
      <w:lang w:val="en-US"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val="en-US"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lang w:val="en-US"/>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FooterChar">
    <w:name w:val="Footer Char"/>
    <w:link w:val="Footer"/>
    <w:rsid w:val="00E31161"/>
    <w:rPr>
      <w:rFonts w:ascii="Verdana" w:hAnsi="Verdana"/>
      <w:sz w:val="24"/>
      <w:lang w:eastAsia="en-US" w:bidi="ar-SA"/>
    </w:rPr>
  </w:style>
  <w:style w:type="paragraph" w:styleId="Revision">
    <w:name w:val="Revision"/>
    <w:hidden/>
    <w:uiPriority w:val="99"/>
    <w:semiHidden/>
    <w:rsid w:val="00830703"/>
    <w:rPr>
      <w:rFonts w:ascii="Verdana" w:hAnsi="Verdana"/>
      <w:sz w:val="24"/>
      <w:szCs w:val="24"/>
      <w:lang w:eastAsia="en-US" w:bidi="ar-SA"/>
    </w:rPr>
  </w:style>
  <w:style w:type="character" w:styleId="Mention">
    <w:name w:val="Mention"/>
    <w:basedOn w:val="DefaultParagraphFont"/>
    <w:uiPriority w:val="99"/>
    <w:semiHidden/>
    <w:unhideWhenUsed/>
    <w:rsid w:val="000723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2181">
      <w:bodyDiv w:val="1"/>
      <w:marLeft w:val="0"/>
      <w:marRight w:val="0"/>
      <w:marTop w:val="0"/>
      <w:marBottom w:val="0"/>
      <w:divBdr>
        <w:top w:val="none" w:sz="0" w:space="0" w:color="auto"/>
        <w:left w:val="none" w:sz="0" w:space="0" w:color="auto"/>
        <w:bottom w:val="none" w:sz="0" w:space="0" w:color="auto"/>
        <w:right w:val="none" w:sz="0" w:space="0" w:color="auto"/>
      </w:divBdr>
    </w:div>
    <w:div w:id="1969317867">
      <w:bodyDiv w:val="1"/>
      <w:marLeft w:val="0"/>
      <w:marRight w:val="0"/>
      <w:marTop w:val="0"/>
      <w:marBottom w:val="0"/>
      <w:divBdr>
        <w:top w:val="none" w:sz="0" w:space="0" w:color="auto"/>
        <w:left w:val="none" w:sz="0" w:space="0" w:color="auto"/>
        <w:bottom w:val="none" w:sz="0" w:space="0" w:color="auto"/>
        <w:right w:val="none" w:sz="0" w:space="0" w:color="auto"/>
      </w:divBdr>
      <w:divsChild>
        <w:div w:id="844587088">
          <w:marLeft w:val="0"/>
          <w:marRight w:val="0"/>
          <w:marTop w:val="750"/>
          <w:marBottom w:val="0"/>
          <w:divBdr>
            <w:top w:val="none" w:sz="0" w:space="0" w:color="auto"/>
            <w:left w:val="none" w:sz="0" w:space="0" w:color="auto"/>
            <w:bottom w:val="none" w:sz="0" w:space="0" w:color="auto"/>
            <w:right w:val="none" w:sz="0" w:space="0" w:color="auto"/>
          </w:divBdr>
          <w:divsChild>
            <w:div w:id="1575553753">
              <w:marLeft w:val="0"/>
              <w:marRight w:val="0"/>
              <w:marTop w:val="0"/>
              <w:marBottom w:val="0"/>
              <w:divBdr>
                <w:top w:val="single" w:sz="2" w:space="0" w:color="FF0000"/>
                <w:left w:val="single" w:sz="2" w:space="0" w:color="FF0000"/>
                <w:bottom w:val="single" w:sz="2" w:space="0" w:color="FF0000"/>
                <w:right w:val="single" w:sz="2" w:space="0" w:color="FF0000"/>
              </w:divBdr>
              <w:divsChild>
                <w:div w:id="1374233762">
                  <w:marLeft w:val="0"/>
                  <w:marRight w:val="0"/>
                  <w:marTop w:val="0"/>
                  <w:marBottom w:val="0"/>
                  <w:divBdr>
                    <w:top w:val="none" w:sz="0" w:space="0" w:color="auto"/>
                    <w:left w:val="none" w:sz="0" w:space="0" w:color="auto"/>
                    <w:bottom w:val="none" w:sz="0" w:space="0" w:color="auto"/>
                    <w:right w:val="none" w:sz="0" w:space="0" w:color="auto"/>
                  </w:divBdr>
                  <w:divsChild>
                    <w:div w:id="194344306">
                      <w:marLeft w:val="0"/>
                      <w:marRight w:val="0"/>
                      <w:marTop w:val="0"/>
                      <w:marBottom w:val="0"/>
                      <w:divBdr>
                        <w:top w:val="single" w:sz="2" w:space="0" w:color="FF0000"/>
                        <w:left w:val="single" w:sz="2" w:space="0" w:color="FF0000"/>
                        <w:bottom w:val="single" w:sz="2" w:space="0" w:color="FF0000"/>
                        <w:right w:val="single" w:sz="2" w:space="0" w:color="FF0000"/>
                      </w:divBdr>
                      <w:divsChild>
                        <w:div w:id="347877900">
                          <w:marLeft w:val="0"/>
                          <w:marRight w:val="0"/>
                          <w:marTop w:val="0"/>
                          <w:marBottom w:val="0"/>
                          <w:divBdr>
                            <w:top w:val="none" w:sz="0" w:space="0" w:color="auto"/>
                            <w:left w:val="none" w:sz="0" w:space="0" w:color="auto"/>
                            <w:bottom w:val="none" w:sz="0" w:space="0" w:color="auto"/>
                            <w:right w:val="none" w:sz="0" w:space="0" w:color="auto"/>
                          </w:divBdr>
                          <w:divsChild>
                            <w:div w:id="514542434">
                              <w:marLeft w:val="4050"/>
                              <w:marRight w:val="0"/>
                              <w:marTop w:val="0"/>
                              <w:marBottom w:val="0"/>
                              <w:divBdr>
                                <w:top w:val="none" w:sz="0" w:space="0" w:color="auto"/>
                                <w:left w:val="none" w:sz="0" w:space="0" w:color="auto"/>
                                <w:bottom w:val="none" w:sz="0" w:space="0" w:color="auto"/>
                                <w:right w:val="none" w:sz="0" w:space="0" w:color="auto"/>
                              </w:divBdr>
                              <w:divsChild>
                                <w:div w:id="1836873076">
                                  <w:marLeft w:val="0"/>
                                  <w:marRight w:val="0"/>
                                  <w:marTop w:val="0"/>
                                  <w:marBottom w:val="0"/>
                                  <w:divBdr>
                                    <w:top w:val="single" w:sz="2" w:space="0" w:color="0000FF"/>
                                    <w:left w:val="single" w:sz="2" w:space="0" w:color="0000FF"/>
                                    <w:bottom w:val="single" w:sz="2" w:space="0" w:color="0000FF"/>
                                    <w:right w:val="single" w:sz="2" w:space="0" w:color="0000FF"/>
                                  </w:divBdr>
                                  <w:divsChild>
                                    <w:div w:id="878660569">
                                      <w:marLeft w:val="75"/>
                                      <w:marRight w:val="150"/>
                                      <w:marTop w:val="0"/>
                                      <w:marBottom w:val="0"/>
                                      <w:divBdr>
                                        <w:top w:val="single" w:sz="2" w:space="0" w:color="FFFFFF"/>
                                        <w:left w:val="single" w:sz="2" w:space="0" w:color="FFFFFF"/>
                                        <w:bottom w:val="single" w:sz="2" w:space="0" w:color="FFFFFF"/>
                                        <w:right w:val="single" w:sz="2" w:space="0" w:color="FFFFFF"/>
                                      </w:divBdr>
                                      <w:divsChild>
                                        <w:div w:id="335228923">
                                          <w:marLeft w:val="0"/>
                                          <w:marRight w:val="0"/>
                                          <w:marTop w:val="0"/>
                                          <w:marBottom w:val="0"/>
                                          <w:divBdr>
                                            <w:top w:val="none" w:sz="0" w:space="0" w:color="auto"/>
                                            <w:left w:val="none" w:sz="0" w:space="0" w:color="auto"/>
                                            <w:bottom w:val="none" w:sz="0" w:space="0" w:color="auto"/>
                                            <w:right w:val="none" w:sz="0" w:space="0" w:color="auto"/>
                                          </w:divBdr>
                                          <w:divsChild>
                                            <w:div w:id="2014602791">
                                              <w:marLeft w:val="0"/>
                                              <w:marRight w:val="0"/>
                                              <w:marTop w:val="0"/>
                                              <w:marBottom w:val="0"/>
                                              <w:divBdr>
                                                <w:top w:val="single" w:sz="2" w:space="0" w:color="FFFFFF"/>
                                                <w:left w:val="single" w:sz="2" w:space="0" w:color="FFFFFF"/>
                                                <w:bottom w:val="single" w:sz="2" w:space="0" w:color="FFFFFF"/>
                                                <w:right w:val="single" w:sz="2" w:space="0" w:color="FFFFFF"/>
                                              </w:divBdr>
                                              <w:divsChild>
                                                <w:div w:id="1366102384">
                                                  <w:marLeft w:val="0"/>
                                                  <w:marRight w:val="0"/>
                                                  <w:marTop w:val="0"/>
                                                  <w:marBottom w:val="0"/>
                                                  <w:divBdr>
                                                    <w:top w:val="single" w:sz="2" w:space="0" w:color="0000FF"/>
                                                    <w:left w:val="single" w:sz="2" w:space="0" w:color="0000FF"/>
                                                    <w:bottom w:val="single" w:sz="2" w:space="0" w:color="0000FF"/>
                                                    <w:right w:val="single" w:sz="2" w:space="0" w:color="0000FF"/>
                                                  </w:divBdr>
                                                  <w:divsChild>
                                                    <w:div w:id="1092627481">
                                                      <w:marLeft w:val="0"/>
                                                      <w:marRight w:val="0"/>
                                                      <w:marTop w:val="0"/>
                                                      <w:marBottom w:val="0"/>
                                                      <w:divBdr>
                                                        <w:top w:val="single" w:sz="2" w:space="0" w:color="FF0000"/>
                                                        <w:left w:val="single" w:sz="2" w:space="0" w:color="FF0000"/>
                                                        <w:bottom w:val="single" w:sz="2" w:space="0" w:color="FF0000"/>
                                                        <w:right w:val="single" w:sz="2" w:space="0" w:color="FF0000"/>
                                                      </w:divBdr>
                                                      <w:divsChild>
                                                        <w:div w:id="1813060735">
                                                          <w:marLeft w:val="0"/>
                                                          <w:marRight w:val="0"/>
                                                          <w:marTop w:val="0"/>
                                                          <w:marBottom w:val="0"/>
                                                          <w:divBdr>
                                                            <w:top w:val="single" w:sz="2" w:space="0" w:color="0000FF"/>
                                                            <w:left w:val="single" w:sz="2" w:space="0" w:color="0000FF"/>
                                                            <w:bottom w:val="single" w:sz="2" w:space="0" w:color="0000FF"/>
                                                            <w:right w:val="single" w:sz="2" w:space="0" w:color="0000FF"/>
                                                          </w:divBdr>
                                                          <w:divsChild>
                                                            <w:div w:id="924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lalibrary.ca/memberlibraries" TargetMode="External"/><Relationship Id="rId18" Type="http://schemas.openxmlformats.org/officeDocument/2006/relationships/hyperlink" Target="http://iguana.celalibrary.ca/iguana/www.main.cls?surl=CELA-Privacy&amp;theme=celadefault&amp;lang=e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elalibrary.ca/memberlibraries" TargetMode="External"/><Relationship Id="rId17" Type="http://schemas.openxmlformats.org/officeDocument/2006/relationships/image" Target="cid:image002.png@01D29D64.BBF9178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lalibrary.ca/educators" TargetMode="External"/><Relationship Id="rId5" Type="http://schemas.openxmlformats.org/officeDocument/2006/relationships/styles" Target="styles.xml"/><Relationship Id="rId15" Type="http://schemas.openxmlformats.org/officeDocument/2006/relationships/image" Target="cid:image001.png@01D29D64.BBF91780"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83A35-04CF-40F8-83A6-545FE33EFEAB}">
  <ds:schemaRefs>
    <ds:schemaRef ds:uri="http://schemas.microsoft.com/sharepoint/v3/contenttype/forms"/>
  </ds:schemaRefs>
</ds:datastoreItem>
</file>

<file path=customXml/itemProps2.xml><?xml version="1.0" encoding="utf-8"?>
<ds:datastoreItem xmlns:ds="http://schemas.openxmlformats.org/officeDocument/2006/customXml" ds:itemID="{1B9F16A2-D4BB-4B79-85EC-4DA9F395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27802-B8F8-48EA-BB13-917DACA7C6BA}">
  <ds:schemaRef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d8838bea-bcac-41ad-91f9-c646e9be633d"/>
    <ds:schemaRef ds:uri="http://schemas.microsoft.com/office/2006/documentManagement/types"/>
    <ds:schemaRef ds:uri="7a063f01-faea-4c9e-8a02-d223cffde0c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4118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Faline Bobier</dc:creator>
  <dc:description>English v1.11</dc:description>
  <cp:lastModifiedBy>Rachel Breau</cp:lastModifiedBy>
  <cp:revision>2</cp:revision>
  <cp:lastPrinted>2017-03-24T14:01:00Z</cp:lastPrinted>
  <dcterms:created xsi:type="dcterms:W3CDTF">2019-07-26T14:35:00Z</dcterms:created>
  <dcterms:modified xsi:type="dcterms:W3CDTF">2019-07-26T14:35:00Z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